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ANEXO III – MODELO DE PROPOSTA COMERCIAL</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pPr>
      <w:r w:rsidDel="00000000" w:rsidR="00000000" w:rsidRPr="00000000">
        <w:rPr>
          <w:color w:val="000000"/>
          <w:rtl w:val="0"/>
        </w:rPr>
        <w:t xml:space="preserve">Razão Social da Empresa:</w:t>
      </w:r>
      <w:r w:rsidDel="00000000" w:rsidR="00000000" w:rsidRPr="00000000">
        <w:rPr>
          <w:rtl w:val="0"/>
        </w:rPr>
      </w:r>
    </w:p>
    <w:p w:rsidR="00000000" w:rsidDel="00000000" w:rsidP="00000000" w:rsidRDefault="00000000" w:rsidRPr="00000000" w14:paraId="00000005">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pPr>
      <w:r w:rsidDel="00000000" w:rsidR="00000000" w:rsidRPr="00000000">
        <w:rPr>
          <w:color w:val="000000"/>
          <w:rtl w:val="0"/>
        </w:rPr>
        <w:t xml:space="preserve">CNPJ:</w:t>
      </w:r>
      <w:r w:rsidDel="00000000" w:rsidR="00000000" w:rsidRPr="00000000">
        <w:rPr>
          <w:rtl w:val="0"/>
        </w:rPr>
      </w:r>
    </w:p>
    <w:p w:rsidR="00000000" w:rsidDel="00000000" w:rsidP="00000000" w:rsidRDefault="00000000" w:rsidRPr="00000000" w14:paraId="00000006">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pPr>
      <w:r w:rsidDel="00000000" w:rsidR="00000000" w:rsidRPr="00000000">
        <w:rPr>
          <w:color w:val="000000"/>
          <w:rtl w:val="0"/>
        </w:rPr>
        <w:t xml:space="preserve">Endereço:</w:t>
      </w:r>
      <w:r w:rsidDel="00000000" w:rsidR="00000000" w:rsidRPr="00000000">
        <w:rPr>
          <w:rtl w:val="0"/>
        </w:rPr>
      </w:r>
    </w:p>
    <w:p w:rsidR="00000000" w:rsidDel="00000000" w:rsidP="00000000" w:rsidRDefault="00000000" w:rsidRPr="00000000" w14:paraId="00000007">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pPr>
      <w:r w:rsidDel="00000000" w:rsidR="00000000" w:rsidRPr="00000000">
        <w:rPr>
          <w:color w:val="000000"/>
          <w:rtl w:val="0"/>
        </w:rPr>
        <w:t xml:space="preserve">Telefone:</w:t>
      </w:r>
      <w:r w:rsidDel="00000000" w:rsidR="00000000" w:rsidRPr="00000000">
        <w:rPr>
          <w:rtl w:val="0"/>
        </w:rPr>
      </w:r>
    </w:p>
    <w:p w:rsidR="00000000" w:rsidDel="00000000" w:rsidP="00000000" w:rsidRDefault="00000000" w:rsidRPr="00000000" w14:paraId="00000008">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color w:val="000000"/>
        </w:rPr>
      </w:pPr>
      <w:r w:rsidDel="00000000" w:rsidR="00000000" w:rsidRPr="00000000">
        <w:rPr>
          <w:color w:val="000000"/>
          <w:rtl w:val="0"/>
        </w:rPr>
        <w:t xml:space="preserve">Email:</w:t>
      </w:r>
    </w:p>
    <w:p w:rsidR="00000000" w:rsidDel="00000000" w:rsidP="00000000" w:rsidRDefault="00000000" w:rsidRPr="00000000" w14:paraId="00000009">
      <w:pPr>
        <w:pBdr>
          <w:top w:color="000000" w:space="1" w:sz="4" w:val="single"/>
          <w:left w:color="000000" w:space="4" w:sz="4" w:val="single"/>
          <w:bottom w:color="000000" w:space="1" w:sz="4" w:val="single"/>
          <w:right w:color="000000" w:space="1" w:sz="4" w:val="single"/>
          <w:between w:color="000000" w:space="1" w:sz="4" w:val="single"/>
        </w:pBdr>
        <w:spacing w:line="240" w:lineRule="auto"/>
        <w:jc w:val="both"/>
        <w:rPr>
          <w:color w:val="000000"/>
        </w:rPr>
      </w:pPr>
      <w:r w:rsidDel="00000000" w:rsidR="00000000" w:rsidRPr="00000000">
        <w:rPr>
          <w:color w:val="000000"/>
          <w:rtl w:val="0"/>
        </w:rPr>
        <w:t xml:space="preserve">Banco, agência e conta para pagamento:</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B">
      <w:pPr>
        <w:pBdr>
          <w:top w:color="000000" w:space="1" w:sz="4" w:val="single"/>
          <w:left w:color="000000" w:space="4" w:sz="4" w:val="single"/>
          <w:bottom w:color="000000" w:space="1" w:sz="4" w:val="single"/>
          <w:right w:color="000000" w:space="4" w:sz="4" w:val="single"/>
          <w:between w:color="000000" w:space="1" w:sz="4" w:val="single"/>
        </w:pBdr>
        <w:spacing w:line="240" w:lineRule="auto"/>
        <w:jc w:val="both"/>
        <w:rPr/>
      </w:pPr>
      <w:r w:rsidDel="00000000" w:rsidR="00000000" w:rsidRPr="00000000">
        <w:rPr>
          <w:color w:val="000000"/>
          <w:rtl w:val="0"/>
        </w:rPr>
        <w:t xml:space="preserve">Nome do Representante:</w:t>
      </w:r>
      <w:r w:rsidDel="00000000" w:rsidR="00000000" w:rsidRPr="00000000">
        <w:rPr>
          <w:rtl w:val="0"/>
        </w:rPr>
      </w:r>
    </w:p>
    <w:p w:rsidR="00000000" w:rsidDel="00000000" w:rsidP="00000000" w:rsidRDefault="00000000" w:rsidRPr="00000000" w14:paraId="0000000C">
      <w:pPr>
        <w:pBdr>
          <w:top w:color="000000" w:space="1" w:sz="4" w:val="single"/>
          <w:left w:color="000000" w:space="4" w:sz="4" w:val="single"/>
          <w:bottom w:color="000000" w:space="1" w:sz="4" w:val="single"/>
          <w:right w:color="000000" w:space="4" w:sz="4" w:val="single"/>
          <w:between w:color="000000" w:space="1" w:sz="4" w:val="single"/>
        </w:pBdr>
        <w:spacing w:line="240" w:lineRule="auto"/>
        <w:jc w:val="both"/>
        <w:rPr/>
      </w:pPr>
      <w:r w:rsidDel="00000000" w:rsidR="00000000" w:rsidRPr="00000000">
        <w:rPr>
          <w:color w:val="000000"/>
          <w:rtl w:val="0"/>
        </w:rPr>
        <w:t xml:space="preserve">RG:</w:t>
      </w:r>
      <w:r w:rsidDel="00000000" w:rsidR="00000000" w:rsidRPr="00000000">
        <w:rPr>
          <w:rtl w:val="0"/>
        </w:rPr>
      </w:r>
    </w:p>
    <w:p w:rsidR="00000000" w:rsidDel="00000000" w:rsidP="00000000" w:rsidRDefault="00000000" w:rsidRPr="00000000" w14:paraId="0000000D">
      <w:pPr>
        <w:pBdr>
          <w:top w:color="000000" w:space="1" w:sz="4" w:val="single"/>
          <w:left w:color="000000" w:space="4" w:sz="4" w:val="single"/>
          <w:bottom w:color="000000" w:space="1" w:sz="4" w:val="single"/>
          <w:right w:color="000000" w:space="4" w:sz="4" w:val="single"/>
          <w:between w:color="000000" w:space="1" w:sz="4" w:val="single"/>
        </w:pBdr>
        <w:spacing w:line="240" w:lineRule="auto"/>
        <w:jc w:val="both"/>
        <w:rPr/>
      </w:pPr>
      <w:r w:rsidDel="00000000" w:rsidR="00000000" w:rsidRPr="00000000">
        <w:rPr>
          <w:color w:val="000000"/>
          <w:rtl w:val="0"/>
        </w:rPr>
        <w:t xml:space="preserve">CPF:</w:t>
      </w:r>
      <w:r w:rsidDel="00000000" w:rsidR="00000000" w:rsidRPr="00000000">
        <w:rPr>
          <w:rtl w:val="0"/>
        </w:rPr>
      </w:r>
    </w:p>
    <w:p w:rsidR="00000000" w:rsidDel="00000000" w:rsidP="00000000" w:rsidRDefault="00000000" w:rsidRPr="00000000" w14:paraId="0000000E">
      <w:pPr>
        <w:spacing w:line="360" w:lineRule="auto"/>
        <w:ind w:left="992.1259842519685" w:firstLine="0"/>
        <w:jc w:val="both"/>
        <w:rPr>
          <w:rFonts w:ascii="Times New Roman" w:cs="Times New Roman" w:eastAsia="Times New Roman" w:hAnsi="Times New Roman"/>
        </w:rPr>
      </w:pPr>
      <w:r w:rsidDel="00000000" w:rsidR="00000000" w:rsidRPr="00000000">
        <w:rPr>
          <w:rtl w:val="0"/>
        </w:rPr>
      </w:r>
    </w:p>
    <w:sdt>
      <w:sdtPr>
        <w:lock w:val="contentLocked"/>
        <w:id w:val="1892390531"/>
        <w:tag w:val="goog_rdk_0"/>
      </w:sdtPr>
      <w:sdtContent>
        <w:tbl>
          <w:tblPr>
            <w:tblStyle w:val="Table1"/>
            <w:tblW w:w="11115.0" w:type="dxa"/>
            <w:jc w:val="left"/>
            <w:tblInd w:w="-1305.0" w:type="dxa"/>
            <w:tblLayout w:type="fixed"/>
            <w:tblLook w:val="0600"/>
          </w:tblPr>
          <w:tblGrid>
            <w:gridCol w:w="690"/>
            <w:gridCol w:w="840"/>
            <w:gridCol w:w="1230"/>
            <w:gridCol w:w="900"/>
            <w:gridCol w:w="4530"/>
            <w:gridCol w:w="1395"/>
            <w:gridCol w:w="1530"/>
            <w:tblGridChange w:id="0">
              <w:tblGrid>
                <w:gridCol w:w="690"/>
                <w:gridCol w:w="840"/>
                <w:gridCol w:w="1230"/>
                <w:gridCol w:w="900"/>
                <w:gridCol w:w="4530"/>
                <w:gridCol w:w="1395"/>
                <w:gridCol w:w="1530"/>
              </w:tblGrid>
            </w:tblGridChange>
          </w:tblGrid>
          <w:tr>
            <w:trPr>
              <w:cantSplit w:val="0"/>
              <w:trHeight w:val="525" w:hRule="atLeast"/>
              <w:tblHeader w:val="0"/>
            </w:trPr>
            <w:tc>
              <w:tcPr>
                <w:gridSpan w:val="3"/>
                <w:vMerge w:val="restart"/>
                <w:tcBorders>
                  <w:top w:color="000000" w:space="0" w:sz="4" w:val="single"/>
                  <w:left w:color="000000" w:space="0" w:sz="6" w:val="single"/>
                  <w:bottom w:color="000000" w:space="0" w:sz="11" w:val="single"/>
                  <w:right w:color="000000" w:space="0" w:sz="11" w:val="single"/>
                </w:tcBorders>
                <w:shd w:fill="00b050" w:val="clear"/>
                <w:tcMar>
                  <w:top w:w="0.0" w:type="dxa"/>
                  <w:left w:w="40.0" w:type="dxa"/>
                  <w:bottom w:w="0.0" w:type="dxa"/>
                  <w:right w:w="40.0" w:type="dxa"/>
                </w:tcMar>
                <w:vAlign w:val="center"/>
              </w:tcPr>
              <w:p w:rsidR="00000000" w:rsidDel="00000000" w:rsidP="00000000" w:rsidRDefault="00000000" w:rsidRPr="00000000" w14:paraId="0000000F">
                <w:pPr>
                  <w:widowControl w:val="0"/>
                  <w:spacing w:line="276" w:lineRule="auto"/>
                  <w:jc w:val="center"/>
                  <w:rPr>
                    <w:b w:val="1"/>
                    <w:bCs w:val="1"/>
                    <w:sz w:val="18"/>
                    <w:szCs w:val="18"/>
                  </w:rPr>
                </w:pPr>
                <w:r w:rsidDel="00000000" w:rsidR="00000000" w:rsidRPr="00000000">
                  <w:rPr>
                    <w:b w:val="1"/>
                    <w:bCs w:val="1"/>
                    <w:sz w:val="18"/>
                    <w:szCs w:val="18"/>
                    <w:rtl w:val="0"/>
                  </w:rPr>
                  <w:t xml:space="preserve">Grupo 01</w:t>
                </w:r>
              </w:p>
            </w:tc>
            <w:tc>
              <w:tcPr>
                <w:gridSpan w:val="4"/>
                <w:tcBorders>
                  <w:top w:color="000000" w:space="0" w:sz="6" w:val="single"/>
                  <w:left w:color="000000" w:space="0" w:sz="6" w:val="single"/>
                  <w:bottom w:color="000000" w:space="0" w:sz="6"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012">
                <w:pPr>
                  <w:widowControl w:val="0"/>
                  <w:spacing w:line="276" w:lineRule="auto"/>
                  <w:jc w:val="center"/>
                  <w:rPr>
                    <w:sz w:val="18"/>
                    <w:szCs w:val="18"/>
                  </w:rPr>
                </w:pPr>
                <w:r w:rsidDel="00000000" w:rsidR="00000000" w:rsidRPr="00000000">
                  <w:rPr>
                    <w:b w:val="1"/>
                    <w:bCs w:val="1"/>
                    <w:sz w:val="18"/>
                    <w:szCs w:val="18"/>
                    <w:rtl w:val="0"/>
                  </w:rPr>
                  <w:t xml:space="preserve">Participação geral </w:t>
                </w:r>
                <w:r w:rsidDel="00000000" w:rsidR="00000000" w:rsidRPr="00000000">
                  <w:rPr>
                    <w:rtl w:val="0"/>
                  </w:rPr>
                </w:r>
              </w:p>
            </w:tc>
          </w:tr>
          <w:tr>
            <w:trPr>
              <w:cantSplit w:val="0"/>
              <w:trHeight w:val="525" w:hRule="atLeast"/>
              <w:tblHeader w:val="0"/>
            </w:trPr>
            <w:tc>
              <w:tcPr>
                <w:gridSpan w:val="3"/>
                <w:vMerge w:val="continue"/>
                <w:tcBorders>
                  <w:top w:color="000000" w:space="0" w:sz="4" w:val="single"/>
                  <w:left w:color="000000" w:space="0" w:sz="6" w:val="single"/>
                  <w:bottom w:color="000000" w:space="0" w:sz="11" w:val="single"/>
                  <w:right w:color="000000" w:space="0" w:sz="11" w:val="single"/>
                </w:tcBorders>
                <w:shd w:fill="00b050" w:val="clear"/>
                <w:tcMar>
                  <w:top w:w="0.0" w:type="dxa"/>
                  <w:left w:w="40.0" w:type="dxa"/>
                  <w:bottom w:w="0.0" w:type="dxa"/>
                  <w:right w:w="40.0" w:type="dxa"/>
                </w:tcMar>
                <w:vAlign w:val="center"/>
              </w:tcPr>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019">
                <w:pPr>
                  <w:widowControl w:val="0"/>
                  <w:spacing w:line="276" w:lineRule="auto"/>
                  <w:jc w:val="center"/>
                  <w:rPr>
                    <w:sz w:val="18"/>
                    <w:szCs w:val="18"/>
                  </w:rPr>
                </w:pPr>
                <w:r w:rsidDel="00000000" w:rsidR="00000000" w:rsidRPr="00000000">
                  <w:rPr>
                    <w:b w:val="1"/>
                    <w:bCs w:val="1"/>
                    <w:sz w:val="18"/>
                    <w:szCs w:val="18"/>
                    <w:rtl w:val="0"/>
                  </w:rPr>
                  <w:t xml:space="preserve">Benefícios LC 123/2006</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1C">
                <w:pPr>
                  <w:widowControl w:val="0"/>
                  <w:spacing w:line="276" w:lineRule="auto"/>
                  <w:jc w:val="center"/>
                  <w:rPr>
                    <w:sz w:val="18"/>
                    <w:szCs w:val="18"/>
                  </w:rPr>
                </w:pPr>
                <w:r w:rsidDel="00000000" w:rsidR="00000000" w:rsidRPr="00000000">
                  <w:rPr>
                    <w:b w:val="1"/>
                    <w:bCs w:val="1"/>
                    <w:sz w:val="18"/>
                    <w:szCs w:val="18"/>
                    <w:rtl w:val="0"/>
                  </w:rPr>
                  <w:t xml:space="preserve">Sim ( ) Não ( )</w:t>
                </w:r>
                <w:r w:rsidDel="00000000" w:rsidR="00000000" w:rsidRPr="00000000">
                  <w:rPr>
                    <w:rtl w:val="0"/>
                  </w:rPr>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1D">
                <w:pPr>
                  <w:spacing w:line="360" w:lineRule="auto"/>
                  <w:ind w:firstLine="23.74015748031468"/>
                  <w:jc w:val="center"/>
                  <w:rPr>
                    <w:b w:val="1"/>
                    <w:bCs w:val="1"/>
                    <w:sz w:val="18"/>
                    <w:szCs w:val="18"/>
                  </w:rPr>
                </w:pPr>
                <w:r w:rsidDel="00000000" w:rsidR="00000000" w:rsidRPr="00000000">
                  <w:rPr>
                    <w:b w:val="1"/>
                    <w:bCs w:val="1"/>
                    <w:sz w:val="18"/>
                    <w:szCs w:val="18"/>
                    <w:rtl w:val="0"/>
                  </w:rPr>
                  <w:t xml:space="preserve">Item</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1E">
                <w:pPr>
                  <w:spacing w:line="360" w:lineRule="auto"/>
                  <w:ind w:firstLine="23.74015748031468"/>
                  <w:jc w:val="center"/>
                  <w:rPr>
                    <w:b w:val="1"/>
                    <w:bCs w:val="1"/>
                    <w:sz w:val="18"/>
                    <w:szCs w:val="18"/>
                  </w:rPr>
                </w:pPr>
                <w:r w:rsidDel="00000000" w:rsidR="00000000" w:rsidRPr="00000000">
                  <w:rPr>
                    <w:b w:val="1"/>
                    <w:bCs w:val="1"/>
                    <w:sz w:val="18"/>
                    <w:szCs w:val="18"/>
                    <w:rtl w:val="0"/>
                  </w:rPr>
                  <w:t xml:space="preserve">Quant.</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1F">
                <w:pPr>
                  <w:spacing w:line="360" w:lineRule="auto"/>
                  <w:ind w:firstLine="23.74015748031468"/>
                  <w:jc w:val="center"/>
                  <w:rPr>
                    <w:b w:val="1"/>
                    <w:bCs w:val="1"/>
                    <w:sz w:val="18"/>
                    <w:szCs w:val="18"/>
                  </w:rPr>
                </w:pPr>
                <w:r w:rsidDel="00000000" w:rsidR="00000000" w:rsidRPr="00000000">
                  <w:rPr>
                    <w:b w:val="1"/>
                    <w:bCs w:val="1"/>
                    <w:sz w:val="18"/>
                    <w:szCs w:val="18"/>
                    <w:rtl w:val="0"/>
                  </w:rPr>
                  <w:t xml:space="preserve">Unidade de Medida</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20">
                <w:pPr>
                  <w:widowControl w:val="0"/>
                  <w:spacing w:line="276" w:lineRule="auto"/>
                  <w:jc w:val="center"/>
                  <w:rPr>
                    <w:b w:val="1"/>
                    <w:bCs w:val="1"/>
                    <w:sz w:val="18"/>
                    <w:szCs w:val="18"/>
                  </w:rPr>
                </w:pPr>
                <w:r w:rsidDel="00000000" w:rsidR="00000000" w:rsidRPr="00000000">
                  <w:rPr>
                    <w:b w:val="1"/>
                    <w:bCs w:val="1"/>
                    <w:sz w:val="18"/>
                    <w:szCs w:val="18"/>
                    <w:rtl w:val="0"/>
                  </w:rPr>
                  <w:t xml:space="preserve">CATSER/CATMAT</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21">
                <w:pPr>
                  <w:spacing w:line="360" w:lineRule="auto"/>
                  <w:ind w:firstLine="23.74015748031468"/>
                  <w:jc w:val="center"/>
                  <w:rPr>
                    <w:b w:val="1"/>
                    <w:bCs w:val="1"/>
                    <w:sz w:val="18"/>
                    <w:szCs w:val="18"/>
                  </w:rPr>
                </w:pPr>
                <w:r w:rsidDel="00000000" w:rsidR="00000000" w:rsidRPr="00000000">
                  <w:rPr>
                    <w:b w:val="1"/>
                    <w:bCs w:val="1"/>
                    <w:sz w:val="18"/>
                    <w:szCs w:val="18"/>
                    <w:rtl w:val="0"/>
                  </w:rPr>
                  <w:t xml:space="preserve">Especificações</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22">
                <w:pPr>
                  <w:spacing w:line="360" w:lineRule="auto"/>
                  <w:ind w:firstLine="43.4645669291325"/>
                  <w:jc w:val="center"/>
                  <w:rPr>
                    <w:b w:val="1"/>
                    <w:bCs w:val="1"/>
                    <w:sz w:val="18"/>
                    <w:szCs w:val="18"/>
                  </w:rPr>
                </w:pPr>
                <w:r w:rsidDel="00000000" w:rsidR="00000000" w:rsidRPr="00000000">
                  <w:rPr>
                    <w:b w:val="1"/>
                    <w:bCs w:val="1"/>
                    <w:sz w:val="18"/>
                    <w:szCs w:val="18"/>
                    <w:rtl w:val="0"/>
                  </w:rPr>
                  <w:t xml:space="preserve">Valor Unitário Máximo (R$)</w:t>
                </w:r>
              </w:p>
            </w:tc>
            <w:tc>
              <w:tcPr>
                <w:tcBorders>
                  <w:top w:color="000000" w:space="0" w:sz="6" w:val="single"/>
                  <w:left w:color="000000" w:space="0" w:sz="6" w:val="single"/>
                  <w:bottom w:color="000000" w:space="0" w:sz="6" w:val="single"/>
                  <w:right w:color="000000" w:space="0" w:sz="6" w:val="single"/>
                </w:tcBorders>
                <w:shd w:fill="d9ead3" w:val="clear"/>
                <w:tcMar>
                  <w:top w:w="0.0" w:type="dxa"/>
                  <w:left w:w="40.0" w:type="dxa"/>
                  <w:bottom w:w="0.0" w:type="dxa"/>
                  <w:right w:w="40.0" w:type="dxa"/>
                </w:tcMar>
                <w:vAlign w:val="center"/>
              </w:tcPr>
              <w:p w:rsidR="00000000" w:rsidDel="00000000" w:rsidP="00000000" w:rsidRDefault="00000000" w:rsidRPr="00000000" w14:paraId="00000023">
                <w:pPr>
                  <w:widowControl w:val="0"/>
                  <w:spacing w:line="276" w:lineRule="auto"/>
                  <w:jc w:val="center"/>
                  <w:rPr>
                    <w:b w:val="1"/>
                    <w:bCs w:val="1"/>
                    <w:sz w:val="18"/>
                    <w:szCs w:val="18"/>
                  </w:rPr>
                </w:pPr>
                <w:r w:rsidDel="00000000" w:rsidR="00000000" w:rsidRPr="00000000">
                  <w:rPr>
                    <w:b w:val="1"/>
                    <w:bCs w:val="1"/>
                    <w:sz w:val="18"/>
                    <w:szCs w:val="18"/>
                    <w:rtl w:val="0"/>
                  </w:rPr>
                  <w:t xml:space="preserve">Valor Total Máximo do Item (R$)</w:t>
                </w:r>
              </w:p>
            </w:tc>
          </w:tr>
          <w:tr>
            <w:trPr>
              <w:cantSplit w:val="0"/>
              <w:trHeight w:val="210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4">
                <w:pPr>
                  <w:spacing w:line="360" w:lineRule="auto"/>
                  <w:jc w:val="center"/>
                  <w:rPr>
                    <w:sz w:val="18"/>
                    <w:szCs w:val="18"/>
                  </w:rPr>
                </w:pPr>
                <w:r w:rsidDel="00000000" w:rsidR="00000000" w:rsidRPr="00000000">
                  <w:rPr>
                    <w:sz w:val="18"/>
                    <w:szCs w:val="18"/>
                    <w:rtl w:val="0"/>
                  </w:rPr>
                  <w:t xml:space="preserve">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5">
                <w:pPr>
                  <w:spacing w:line="360" w:lineRule="auto"/>
                  <w:jc w:val="center"/>
                  <w:rPr>
                    <w:sz w:val="18"/>
                    <w:szCs w:val="18"/>
                  </w:rPr>
                </w:pPr>
                <w:r w:rsidDel="00000000" w:rsidR="00000000" w:rsidRPr="00000000">
                  <w:rPr>
                    <w:sz w:val="18"/>
                    <w:szCs w:val="18"/>
                    <w:rtl w:val="0"/>
                  </w:rPr>
                  <w:t xml:space="preserve">32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6">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7">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8">
                <w:pPr>
                  <w:spacing w:line="360" w:lineRule="auto"/>
                  <w:jc w:val="both"/>
                  <w:rPr>
                    <w:sz w:val="18"/>
                    <w:szCs w:val="18"/>
                  </w:rPr>
                </w:pPr>
                <w:r w:rsidDel="00000000" w:rsidR="00000000" w:rsidRPr="00000000">
                  <w:rPr>
                    <w:sz w:val="18"/>
                    <w:szCs w:val="18"/>
                    <w:rtl w:val="0"/>
                  </w:rPr>
                  <w:t xml:space="preserve">LOCAÇÃO DE AUDITÓRIO Auditório: 01 (um) auditório na cidade do evento com capacidade mínima para 150 (cento e cinquenta) pessoas. Com acessibilidade, conforme estabelece a Lei Federal nº 10.098/2000 e Decreto Federal nº 5.296/2000, bem como a Lei Brasileira de Inclusão nº 13.146/2016 e o Estatuto da Pessoa com Deficiência do Estado do Paraná – Lei nº 18.419/2015. Composto por cadeiras estofadas, dispostas em fileiras em quantidade suficiente para acomodar todos os participantes do evento que possibilite a distribuição dos participantes sentados de modo que possam ter perfeita visualização e entendimento auditivo do apresentado pelos participantes da mesa solene, bem como dos demais participantes. Deverá disponibilizar ainda condições de ambiência (nível de ruídos, ventilação, aeração, iluminação, entre outros) adequada à realização do evento. O espaço deverá possuir palco/tablado compatível para a instalação de mesa solene. A mesa deve ter o mínimo de 7 (sete) lugares ou mínimo de 7 (sete) poltronas giratórias. Púlpito digital. Deve ter condições para disposição de banners e bandeiras, para projeção de multimídia e computadores.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2A">
                <w:pPr>
                  <w:spacing w:line="360" w:lineRule="auto"/>
                  <w:jc w:val="center"/>
                  <w:rPr>
                    <w:sz w:val="18"/>
                    <w:szCs w:val="18"/>
                  </w:rPr>
                </w:pPr>
                <w:r w:rsidDel="00000000" w:rsidR="00000000" w:rsidRPr="00000000">
                  <w:rPr>
                    <w:sz w:val="18"/>
                    <w:szCs w:val="18"/>
                    <w:rtl w:val="0"/>
                  </w:rPr>
                  <w:t xml:space="preserve">R$</w:t>
                </w:r>
              </w:p>
            </w:tc>
          </w:tr>
          <w:tr>
            <w:trPr>
              <w:cantSplit w:val="0"/>
              <w:trHeight w:val="210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2B">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2C">
                <w:pPr>
                  <w:spacing w:line="360" w:lineRule="auto"/>
                  <w:jc w:val="center"/>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2D">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2E">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2F">
                <w:pPr>
                  <w:spacing w:line="360" w:lineRule="auto"/>
                  <w:jc w:val="both"/>
                  <w:rPr>
                    <w:sz w:val="18"/>
                    <w:szCs w:val="18"/>
                  </w:rPr>
                </w:pPr>
                <w:r w:rsidDel="00000000" w:rsidR="00000000" w:rsidRPr="00000000">
                  <w:rPr>
                    <w:sz w:val="18"/>
                    <w:szCs w:val="18"/>
                    <w:rtl w:val="0"/>
                  </w:rPr>
                  <w:t xml:space="preserve">LOCAÇÃO DE AUDITÓRIO Auditório: 01 (um) auditório na cidade do evento com capacidade mínima para 300 (trezentas) pessoas. Com acessibilidade, conforme estabelece a Lei Federal nº 10.098/2000 e Decreto Federal nº 5.296/2000, bem como a Lei Brasileira de Inclusão nº 13.146/2016 e o Estatuto da Pessoa com Deficiência do Estado do Paraná – Lei nº 18.419/2015. Composto por cadeiras estofadas, dispostas em fileiras em quantidade suficiente para acomodar todos os participantes do evento que possibilite a distribuição dos participantes sentados de modo que possam ter perfeita visualização e entendimento auditivo do apresentado pelos participantes da mesa solene, bem como dos demais participantes. Deverá disponibilizar ainda condições de ambiência (nível de ruídos, ventilação, aeração, iluminação, entre outros) adequada à realização do evento. O espaço deverá possuir palco/tablado compatível para a instalação de mesa solene. A mesa deve ter o mínimo de 7 (sete) lugares ou mínimo de 7 (sete) poltronas giratórias. Púlpito digital. Deve ter condições para disposição de banners e bandeiras, para projeção de multimídia e computadores.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1">
                <w:pPr>
                  <w:spacing w:line="360" w:lineRule="auto"/>
                  <w:jc w:val="center"/>
                  <w:rPr>
                    <w:sz w:val="18"/>
                    <w:szCs w:val="18"/>
                  </w:rPr>
                </w:pPr>
                <w:r w:rsidDel="00000000" w:rsidR="00000000" w:rsidRPr="00000000">
                  <w:rPr>
                    <w:sz w:val="18"/>
                    <w:szCs w:val="18"/>
                    <w:rtl w:val="0"/>
                  </w:rPr>
                  <w:t xml:space="preserve">R$</w:t>
                </w:r>
              </w:p>
            </w:tc>
          </w:tr>
          <w:tr>
            <w:trPr>
              <w:cantSplit w:val="0"/>
              <w:trHeight w:val="210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2">
                <w:pPr>
                  <w:spacing w:line="360" w:lineRule="auto"/>
                  <w:jc w:val="center"/>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3">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4">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5">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6">
                <w:pPr>
                  <w:spacing w:line="360" w:lineRule="auto"/>
                  <w:jc w:val="both"/>
                  <w:rPr>
                    <w:sz w:val="18"/>
                    <w:szCs w:val="18"/>
                  </w:rPr>
                </w:pPr>
                <w:r w:rsidDel="00000000" w:rsidR="00000000" w:rsidRPr="00000000">
                  <w:rPr>
                    <w:sz w:val="18"/>
                    <w:szCs w:val="18"/>
                    <w:rtl w:val="0"/>
                  </w:rPr>
                  <w:t xml:space="preserve">LOCAÇÃO DE AUDITÓRIO Auditório: 01 (um) auditório na cidade do evento com capacidade mínima para 400 (quatrocentas) pessoas. Com acessibilidade, conforme estabelece a Lei Federal nº 10.098/2000 e Decreto Federal nº 5.296/2000, bem como a Lei Brasileira de Inclusão nº 13.146/2016 e o Estatuto da Pessoa com Deficiência do Estado do Paraná – Lei nº 18.419/2015. Composto por cadeiras estofadas, dispostas em fileiras em quantidade suficiente para acomodar todos os participantes do evento que possibilite a distribuição dos participantes sentados de modo que possam ter perfeita visualização e entendimento auditivo do apresentado pelos participantes da mesa solene, bem como dos demais participantes. Deverá disponibilizar ainda condições de ambiência (nível de ruídos, ventilação, aeração, iluminação, entre outros) adequada à realização do evento. O espaço deverá possuir palco/tablado compatível para a instalação de mesa solene. A mesa deve ter o mínimo de 10 (dez) lugares ou mínimo de 10 (dez) poltronas giratórias. Púlpito digital. Deve ter condições para disposição de banners e bandeiras, para projeção de multimídia e computadores.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8">
                <w:pPr>
                  <w:spacing w:line="360" w:lineRule="auto"/>
                  <w:jc w:val="center"/>
                  <w:rPr>
                    <w:sz w:val="18"/>
                    <w:szCs w:val="18"/>
                  </w:rPr>
                </w:pPr>
                <w:r w:rsidDel="00000000" w:rsidR="00000000" w:rsidRPr="00000000">
                  <w:rPr>
                    <w:sz w:val="18"/>
                    <w:szCs w:val="18"/>
                    <w:rtl w:val="0"/>
                  </w:rPr>
                  <w:t xml:space="preserve">R$</w:t>
                </w:r>
              </w:p>
            </w:tc>
          </w:tr>
          <w:tr>
            <w:trPr>
              <w:cantSplit w:val="0"/>
              <w:trHeight w:val="210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39">
                <w:pPr>
                  <w:spacing w:line="360" w:lineRule="auto"/>
                  <w:jc w:val="center"/>
                  <w:rPr>
                    <w:sz w:val="18"/>
                    <w:szCs w:val="18"/>
                  </w:rPr>
                </w:pPr>
                <w:r w:rsidDel="00000000" w:rsidR="00000000" w:rsidRPr="00000000">
                  <w:rPr>
                    <w:sz w:val="18"/>
                    <w:szCs w:val="18"/>
                    <w:rtl w:val="0"/>
                  </w:rPr>
                  <w:t xml:space="preserve">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3A">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3B">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3C">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3D">
                <w:pPr>
                  <w:spacing w:line="360" w:lineRule="auto"/>
                  <w:jc w:val="both"/>
                  <w:rPr>
                    <w:sz w:val="18"/>
                    <w:szCs w:val="18"/>
                  </w:rPr>
                </w:pPr>
                <w:r w:rsidDel="00000000" w:rsidR="00000000" w:rsidRPr="00000000">
                  <w:rPr>
                    <w:sz w:val="18"/>
                    <w:szCs w:val="18"/>
                    <w:rtl w:val="0"/>
                  </w:rPr>
                  <w:t xml:space="preserve">LOCAÇÃO DE AUDITÓRIO 01 (um) auditório na cidade do evento com capacidade mínima para 500 (quinhentas) pessoas. Com acessibilidade, conforme estabelece a Lei Federal nº 10.098/2000 e Decreto Federal nº 5.296/2000, bem como a Lei Brasileira de Inclusão nº 13.146/2016 e o Estatuto da Pessoa com Deficiência do Estado do Paraná – Lei nº 18.419/2015. Composto por cadeiras estofadas, dispostas em fileiras em quantidade suficiente para acomodar todos os participantes do evento que possibilite a distribuição dos participantes sentados de modo que possam ter perfeita visualização e entendimento auditivo do apresentado pelos participantes da mesa solene, bem como dos demais participantes. Deverá disponibilizar ainda condições de ambiência (nível de ruídos, ventilação, aeração, iluminação, entre outros) adequada à realização do evento. O espaço deverá possuir palco/tablado compatível para a instalação de mesa solene. A mesa deve ter o mínimo de 10 (dez) lugares ou mínimo de 10 (dez) poltronas giratórias. Púlpito digital. Deve ter condições para disposição de banners e bandeiras, para projeção de multimídia e computadores.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3F">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0">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1">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2">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3">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4">
                <w:pPr>
                  <w:spacing w:line="360" w:lineRule="auto"/>
                  <w:jc w:val="both"/>
                  <w:rPr>
                    <w:sz w:val="18"/>
                    <w:szCs w:val="18"/>
                  </w:rPr>
                </w:pPr>
                <w:r w:rsidDel="00000000" w:rsidR="00000000" w:rsidRPr="00000000">
                  <w:rPr>
                    <w:sz w:val="18"/>
                    <w:szCs w:val="18"/>
                    <w:rtl w:val="0"/>
                  </w:rPr>
                  <w:t xml:space="preserve">LOCAÇÃO DE SALAS DE APOIO Salas para acomodar a equipe da Defensoria e outros profissionais. Capacidade de até 30 pessoas.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6">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47">
                <w:pPr>
                  <w:spacing w:line="360" w:lineRule="auto"/>
                  <w:jc w:val="center"/>
                  <w:rPr>
                    <w:sz w:val="18"/>
                    <w:szCs w:val="18"/>
                  </w:rPr>
                </w:pPr>
                <w:r w:rsidDel="00000000" w:rsidR="00000000" w:rsidRPr="00000000">
                  <w:rPr>
                    <w:sz w:val="18"/>
                    <w:szCs w:val="18"/>
                    <w:rtl w:val="0"/>
                  </w:rPr>
                  <w:t xml:space="preserve">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48">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49">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4A">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4B">
                <w:pPr>
                  <w:spacing w:line="360" w:lineRule="auto"/>
                  <w:jc w:val="both"/>
                  <w:rPr>
                    <w:sz w:val="18"/>
                    <w:szCs w:val="18"/>
                  </w:rPr>
                </w:pPr>
                <w:r w:rsidDel="00000000" w:rsidR="00000000" w:rsidRPr="00000000">
                  <w:rPr>
                    <w:sz w:val="18"/>
                    <w:szCs w:val="18"/>
                    <w:rtl w:val="0"/>
                  </w:rPr>
                  <w:t xml:space="preserve">LOCAÇÃO DE SALAS PARA IMPRENSA Salas com mobiliário e equipamento para atender profissionais de imprensa (totens de energia, carregadores de celular, impressora, mesas e cadeiras). Capacidade de até 30 pessoas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D">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E">
                <w:pPr>
                  <w:spacing w:line="360" w:lineRule="auto"/>
                  <w:jc w:val="center"/>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4F">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0">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1">
                <w:pPr>
                  <w:spacing w:line="360" w:lineRule="auto"/>
                  <w:jc w:val="center"/>
                  <w:rPr>
                    <w:sz w:val="18"/>
                    <w:szCs w:val="18"/>
                  </w:rPr>
                </w:pPr>
                <w:r w:rsidDel="00000000" w:rsidR="00000000" w:rsidRPr="00000000">
                  <w:rPr>
                    <w:sz w:val="18"/>
                    <w:szCs w:val="18"/>
                    <w:rtl w:val="0"/>
                  </w:rPr>
                  <w:t xml:space="preserve">22721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2">
                <w:pPr>
                  <w:spacing w:line="360" w:lineRule="auto"/>
                  <w:jc w:val="both"/>
                  <w:rPr>
                    <w:sz w:val="18"/>
                    <w:szCs w:val="18"/>
                  </w:rPr>
                </w:pPr>
                <w:r w:rsidDel="00000000" w:rsidR="00000000" w:rsidRPr="00000000">
                  <w:rPr>
                    <w:sz w:val="18"/>
                    <w:szCs w:val="18"/>
                    <w:rtl w:val="0"/>
                  </w:rPr>
                  <w:t xml:space="preserve">LOCAÇÃO DE SALAS PARA TREINAMENTO Salas com capacidade para 30 e 50 pessoas, com mobiliário próprio para a realização de treinamentos (cadeiras com assento acolchoado, telão, projetor, mesa de som, microfone, sistema de som.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4">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55">
                <w:pPr>
                  <w:spacing w:line="360" w:lineRule="auto"/>
                  <w:jc w:val="center"/>
                  <w:rPr>
                    <w:sz w:val="18"/>
                    <w:szCs w:val="18"/>
                  </w:rPr>
                </w:pPr>
                <w:r w:rsidDel="00000000" w:rsidR="00000000" w:rsidRPr="00000000">
                  <w:rPr>
                    <w:sz w:val="18"/>
                    <w:szCs w:val="18"/>
                    <w:rtl w:val="0"/>
                  </w:rPr>
                  <w:t xml:space="preserve">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56">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57">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58">
                <w:pPr>
                  <w:spacing w:line="360" w:lineRule="auto"/>
                  <w:jc w:val="center"/>
                  <w:rPr>
                    <w:sz w:val="18"/>
                    <w:szCs w:val="18"/>
                  </w:rPr>
                </w:pPr>
                <w:r w:rsidDel="00000000" w:rsidR="00000000" w:rsidRPr="00000000">
                  <w:rPr>
                    <w:sz w:val="18"/>
                    <w:szCs w:val="18"/>
                    <w:rtl w:val="0"/>
                  </w:rPr>
                  <w:t xml:space="preserve">603458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59">
                <w:pPr>
                  <w:spacing w:line="360" w:lineRule="auto"/>
                  <w:jc w:val="both"/>
                  <w:rPr>
                    <w:sz w:val="18"/>
                    <w:szCs w:val="18"/>
                  </w:rPr>
                </w:pPr>
                <w:r w:rsidDel="00000000" w:rsidR="00000000" w:rsidRPr="00000000">
                  <w:rPr>
                    <w:sz w:val="18"/>
                    <w:szCs w:val="18"/>
                    <w:rtl w:val="0"/>
                  </w:rPr>
                  <w:t xml:space="preserve">AR-CONDICIONADO TIPO ROOFTOP Aparelho de ar condicionado modelo rooftop com potência mínima de 15TR, com abafador de som no compressor.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B">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C">
                <w:pPr>
                  <w:spacing w:line="360" w:lineRule="auto"/>
                  <w:jc w:val="center"/>
                  <w:rPr>
                    <w:sz w:val="18"/>
                    <w:szCs w:val="18"/>
                  </w:rPr>
                </w:pPr>
                <w:r w:rsidDel="00000000" w:rsidR="00000000" w:rsidRPr="00000000">
                  <w:rPr>
                    <w:sz w:val="18"/>
                    <w:szCs w:val="18"/>
                    <w:rtl w:val="0"/>
                  </w:rPr>
                  <w:t xml:space="preserve">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D">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E">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5F">
                <w:pPr>
                  <w:spacing w:line="360" w:lineRule="auto"/>
                  <w:jc w:val="center"/>
                  <w:rPr>
                    <w:sz w:val="18"/>
                    <w:szCs w:val="18"/>
                  </w:rPr>
                </w:pPr>
                <w:r w:rsidDel="00000000" w:rsidR="00000000" w:rsidRPr="00000000">
                  <w:rPr>
                    <w:sz w:val="18"/>
                    <w:szCs w:val="18"/>
                    <w:rtl w:val="0"/>
                  </w:rPr>
                  <w:t xml:space="preserve">20818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0">
                <w:pPr>
                  <w:spacing w:line="360" w:lineRule="auto"/>
                  <w:jc w:val="both"/>
                  <w:rPr>
                    <w:sz w:val="18"/>
                    <w:szCs w:val="18"/>
                  </w:rPr>
                </w:pPr>
                <w:r w:rsidDel="00000000" w:rsidR="00000000" w:rsidRPr="00000000">
                  <w:rPr>
                    <w:sz w:val="18"/>
                    <w:szCs w:val="18"/>
                    <w:rtl w:val="0"/>
                  </w:rPr>
                  <w:t xml:space="preserve">AR-CONDICIONADO TIPO SLPLIT Ar condicionado modelo split, inverter, com 12.000 BTU</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2">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63">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64">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65">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66">
                <w:pPr>
                  <w:spacing w:line="360" w:lineRule="auto"/>
                  <w:jc w:val="center"/>
                  <w:rPr>
                    <w:sz w:val="18"/>
                    <w:szCs w:val="18"/>
                  </w:rPr>
                </w:pPr>
                <w:r w:rsidDel="00000000" w:rsidR="00000000" w:rsidRPr="00000000">
                  <w:rPr>
                    <w:sz w:val="18"/>
                    <w:szCs w:val="18"/>
                    <w:rtl w:val="0"/>
                  </w:rPr>
                  <w:t xml:space="preserve">20818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67">
                <w:pPr>
                  <w:spacing w:line="360" w:lineRule="auto"/>
                  <w:jc w:val="both"/>
                  <w:rPr>
                    <w:sz w:val="18"/>
                    <w:szCs w:val="18"/>
                  </w:rPr>
                </w:pPr>
                <w:r w:rsidDel="00000000" w:rsidR="00000000" w:rsidRPr="00000000">
                  <w:rPr>
                    <w:sz w:val="18"/>
                    <w:szCs w:val="18"/>
                    <w:rtl w:val="0"/>
                  </w:rPr>
                  <w:t xml:space="preserve">AR-CONDICIONADO TIPO SLPLIT Ar condicionado modelo split, inverter, com 60.000 BTU</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9">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A">
                <w:pPr>
                  <w:spacing w:line="360" w:lineRule="auto"/>
                  <w:jc w:val="center"/>
                  <w:rPr>
                    <w:sz w:val="18"/>
                    <w:szCs w:val="18"/>
                  </w:rPr>
                </w:pPr>
                <w:r w:rsidDel="00000000" w:rsidR="00000000" w:rsidRPr="00000000">
                  <w:rPr>
                    <w:sz w:val="18"/>
                    <w:szCs w:val="18"/>
                    <w:rtl w:val="0"/>
                  </w:rPr>
                  <w:t xml:space="preserve">11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B">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C">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D">
                <w:pPr>
                  <w:spacing w:line="360" w:lineRule="auto"/>
                  <w:jc w:val="center"/>
                  <w:rPr>
                    <w:sz w:val="18"/>
                    <w:szCs w:val="18"/>
                  </w:rPr>
                </w:pPr>
                <w:r w:rsidDel="00000000" w:rsidR="00000000" w:rsidRPr="00000000">
                  <w:rPr>
                    <w:sz w:val="18"/>
                    <w:szCs w:val="18"/>
                    <w:rtl w:val="0"/>
                  </w:rPr>
                  <w:t xml:space="preserve">458129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E">
                <w:pPr>
                  <w:spacing w:line="360" w:lineRule="auto"/>
                  <w:jc w:val="both"/>
                  <w:rPr>
                    <w:sz w:val="18"/>
                    <w:szCs w:val="18"/>
                  </w:rPr>
                </w:pPr>
                <w:r w:rsidDel="00000000" w:rsidR="00000000" w:rsidRPr="00000000">
                  <w:rPr>
                    <w:sz w:val="18"/>
                    <w:szCs w:val="18"/>
                    <w:rtl w:val="0"/>
                  </w:rPr>
                  <w:t xml:space="preserve">BALCÃO - Balcão de MDF em excelente estado de conservação para plotagem da logomarca, se necessário.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6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0">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1">
                <w:pPr>
                  <w:spacing w:line="360" w:lineRule="auto"/>
                  <w:jc w:val="center"/>
                  <w:rPr>
                    <w:sz w:val="18"/>
                    <w:szCs w:val="18"/>
                  </w:rPr>
                </w:pPr>
                <w:r w:rsidDel="00000000" w:rsidR="00000000" w:rsidRPr="00000000">
                  <w:rPr>
                    <w:sz w:val="18"/>
                    <w:szCs w:val="18"/>
                    <w:rtl w:val="0"/>
                  </w:rPr>
                  <w:t xml:space="preserve">12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2">
                <w:pPr>
                  <w:spacing w:line="360" w:lineRule="auto"/>
                  <w:jc w:val="center"/>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3">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4">
                <w:pPr>
                  <w:spacing w:line="360" w:lineRule="auto"/>
                  <w:jc w:val="center"/>
                  <w:rPr>
                    <w:sz w:val="18"/>
                    <w:szCs w:val="18"/>
                  </w:rPr>
                </w:pPr>
                <w:r w:rsidDel="00000000" w:rsidR="00000000" w:rsidRPr="00000000">
                  <w:rPr>
                    <w:sz w:val="18"/>
                    <w:szCs w:val="18"/>
                    <w:rtl w:val="0"/>
                  </w:rPr>
                  <w:t xml:space="preserve">458129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5">
                <w:pPr>
                  <w:spacing w:line="360" w:lineRule="auto"/>
                  <w:jc w:val="both"/>
                  <w:rPr>
                    <w:sz w:val="18"/>
                    <w:szCs w:val="18"/>
                  </w:rPr>
                </w:pPr>
                <w:r w:rsidDel="00000000" w:rsidR="00000000" w:rsidRPr="00000000">
                  <w:rPr>
                    <w:sz w:val="18"/>
                    <w:szCs w:val="18"/>
                    <w:rtl w:val="0"/>
                  </w:rPr>
                  <w:t xml:space="preserve">BALCÃO GUARDA-VOLUMES Com prateleiras em madeira ou similar, com altura de aproximadamente 2m e comprimento de, aproximadamente, 1,50m. Com vãos de, aproximadamente, 0,5mx0,5x.</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7">
                <w:pPr>
                  <w:spacing w:line="360" w:lineRule="auto"/>
                  <w:jc w:val="center"/>
                  <w:rPr>
                    <w:sz w:val="18"/>
                    <w:szCs w:val="18"/>
                  </w:rPr>
                </w:pPr>
                <w:r w:rsidDel="00000000" w:rsidR="00000000" w:rsidRPr="00000000">
                  <w:rPr>
                    <w:sz w:val="18"/>
                    <w:szCs w:val="18"/>
                    <w:rtl w:val="0"/>
                  </w:rPr>
                  <w:t xml:space="preserve">R$</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8">
                <w:pPr>
                  <w:spacing w:line="360" w:lineRule="auto"/>
                  <w:jc w:val="center"/>
                  <w:rPr>
                    <w:sz w:val="18"/>
                    <w:szCs w:val="18"/>
                  </w:rPr>
                </w:pPr>
                <w:r w:rsidDel="00000000" w:rsidR="00000000" w:rsidRPr="00000000">
                  <w:rPr>
                    <w:sz w:val="18"/>
                    <w:szCs w:val="18"/>
                    <w:rtl w:val="0"/>
                  </w:rPr>
                  <w:t xml:space="preserve">13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9">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A">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B">
                <w:pPr>
                  <w:spacing w:line="360" w:lineRule="auto"/>
                  <w:jc w:val="center"/>
                  <w:rPr>
                    <w:sz w:val="18"/>
                    <w:szCs w:val="18"/>
                  </w:rPr>
                </w:pPr>
                <w:r w:rsidDel="00000000" w:rsidR="00000000" w:rsidRPr="00000000">
                  <w:rPr>
                    <w:sz w:val="18"/>
                    <w:szCs w:val="18"/>
                    <w:rtl w:val="0"/>
                  </w:rPr>
                  <w:t xml:space="preserve">17612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C">
                <w:pPr>
                  <w:spacing w:line="360" w:lineRule="auto"/>
                  <w:jc w:val="both"/>
                  <w:rPr>
                    <w:sz w:val="18"/>
                    <w:szCs w:val="18"/>
                  </w:rPr>
                </w:pPr>
                <w:r w:rsidDel="00000000" w:rsidR="00000000" w:rsidRPr="00000000">
                  <w:rPr>
                    <w:sz w:val="18"/>
                    <w:szCs w:val="18"/>
                    <w:rtl w:val="0"/>
                  </w:rPr>
                  <w:t xml:space="preserve">BANHEIRO QUÍMICO Com assento, descarga, papel toalha, gel para mãos (com álcool), forro descartável para assento. Com tampa móvel no fundo (que evite a visualização de dejetos) e cuba; iluminação e ventilação interna; constituído de material de alta densidade, que proporcione grande resistência a choques e temperatura externa. Inclui também os serviços diários de manutenção (abastecimento de produtos químicos, fornecimento de material de limpeza), higienização (recolhimento, transporte e destinação dos dejetos acumulados, através de caminhão de sucção) e lavagem dos sanitários.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7E">
                <w:pPr>
                  <w:spacing w:line="360" w:lineRule="auto"/>
                  <w:jc w:val="center"/>
                  <w:rPr>
                    <w:sz w:val="18"/>
                    <w:szCs w:val="18"/>
                  </w:rPr>
                </w:pPr>
                <w:r w:rsidDel="00000000" w:rsidR="00000000" w:rsidRPr="00000000">
                  <w:rPr>
                    <w:sz w:val="18"/>
                    <w:szCs w:val="18"/>
                    <w:rtl w:val="0"/>
                  </w:rPr>
                  <w:t xml:space="preserve">R$</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7F">
                <w:pPr>
                  <w:spacing w:line="360" w:lineRule="auto"/>
                  <w:jc w:val="center"/>
                  <w:rPr>
                    <w:sz w:val="18"/>
                    <w:szCs w:val="18"/>
                  </w:rPr>
                </w:pPr>
                <w:r w:rsidDel="00000000" w:rsidR="00000000" w:rsidRPr="00000000">
                  <w:rPr>
                    <w:sz w:val="18"/>
                    <w:szCs w:val="18"/>
                    <w:rtl w:val="0"/>
                  </w:rPr>
                  <w:t xml:space="preserve">14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0">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1">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2">
                <w:pPr>
                  <w:spacing w:line="360" w:lineRule="auto"/>
                  <w:jc w:val="center"/>
                  <w:rPr>
                    <w:sz w:val="18"/>
                    <w:szCs w:val="18"/>
                  </w:rPr>
                </w:pPr>
                <w:r w:rsidDel="00000000" w:rsidR="00000000" w:rsidRPr="00000000">
                  <w:rPr>
                    <w:sz w:val="18"/>
                    <w:szCs w:val="18"/>
                    <w:rtl w:val="0"/>
                  </w:rPr>
                  <w:t xml:space="preserve">17612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3">
                <w:pPr>
                  <w:spacing w:line="360" w:lineRule="auto"/>
                  <w:jc w:val="both"/>
                  <w:rPr>
                    <w:sz w:val="18"/>
                    <w:szCs w:val="18"/>
                  </w:rPr>
                </w:pPr>
                <w:r w:rsidDel="00000000" w:rsidR="00000000" w:rsidRPr="00000000">
                  <w:rPr>
                    <w:sz w:val="18"/>
                    <w:szCs w:val="18"/>
                    <w:rtl w:val="0"/>
                  </w:rPr>
                  <w:t xml:space="preserve">BANHEIRO QUÍMICO PCD Com assento e barra de apoio, descarga, papel toalha, gel para mãos (com álcool), forro descartável para assento. Com tampa móvel no fundo (que evite a visualização de dejetos) e cuba; iluminação e ventilação interna; constituído de material de alta densidade, que proporcione grande resistência a choques e temperatura externa. Inclui também os serviços diários de manutenção (abastecimento de produtos químicos, fornecimento de material de limpeza), higienização (recolhimento, transporte e destinação dos dejetos acumulados, através de caminhão de sucção) e lavagem dos sanitários.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5">
                <w:pPr>
                  <w:spacing w:line="360" w:lineRule="auto"/>
                  <w:jc w:val="center"/>
                  <w:rPr>
                    <w:sz w:val="18"/>
                    <w:szCs w:val="18"/>
                  </w:rPr>
                </w:pPr>
                <w:r w:rsidDel="00000000" w:rsidR="00000000" w:rsidRPr="00000000">
                  <w:rPr>
                    <w:sz w:val="18"/>
                    <w:szCs w:val="18"/>
                    <w:rtl w:val="0"/>
                  </w:rPr>
                  <w:t xml:space="preserve">R$</w:t>
                </w:r>
              </w:p>
            </w:tc>
          </w:tr>
          <w:tr>
            <w:trPr>
              <w:cantSplit w:val="0"/>
              <w:trHeight w:val="14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6">
                <w:pPr>
                  <w:spacing w:line="360" w:lineRule="auto"/>
                  <w:jc w:val="center"/>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7">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8">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9">
                <w:pPr>
                  <w:spacing w:line="360" w:lineRule="auto"/>
                  <w:jc w:val="center"/>
                  <w:rPr>
                    <w:sz w:val="18"/>
                    <w:szCs w:val="18"/>
                  </w:rPr>
                </w:pPr>
                <w:r w:rsidDel="00000000" w:rsidR="00000000" w:rsidRPr="00000000">
                  <w:rPr>
                    <w:sz w:val="18"/>
                    <w:szCs w:val="18"/>
                    <w:rtl w:val="0"/>
                  </w:rPr>
                  <w:t xml:space="preserve">351291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A">
                <w:pPr>
                  <w:spacing w:line="360" w:lineRule="auto"/>
                  <w:jc w:val="both"/>
                  <w:rPr>
                    <w:sz w:val="18"/>
                    <w:szCs w:val="18"/>
                  </w:rPr>
                </w:pPr>
                <w:r w:rsidDel="00000000" w:rsidR="00000000" w:rsidRPr="00000000">
                  <w:rPr>
                    <w:sz w:val="18"/>
                    <w:szCs w:val="18"/>
                    <w:rtl w:val="0"/>
                  </w:rPr>
                  <w:t xml:space="preserve">BEBEDOURO ELÉTRICO Bebedouros elétricos, para garrafões de 20 (vinte) litros; 2 (duas) torneiras, gelada e natural, acompanhado com garrafão de 20 (vinte) litros com água; tamanho aproximado do bebedouro sem o garrafão de 0,90 cm de altura x 0,30cm de largura. Fornecimento de água mineral durante todo o evento, copos descartáveis em porta copos e cestos para lixo ao lado de cada bebedouro. Os garrafões de água e os copos descartáveis devem ser repostos durante todo o evento. Os cabos extensões necessários para ligar até o ponto de energia e montagem e desmontagem deverão ser de responsabilidade do fornecedor. Assegurar bom estado de conservação do material. A quantidade de fornecimento de galões de água, com reposição, deve ser adequada ao quantitativo de público do evento.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8C">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D">
                <w:pPr>
                  <w:spacing w:line="360" w:lineRule="auto"/>
                  <w:jc w:val="center"/>
                  <w:rPr>
                    <w:sz w:val="18"/>
                    <w:szCs w:val="18"/>
                  </w:rPr>
                </w:pPr>
                <w:r w:rsidDel="00000000" w:rsidR="00000000" w:rsidRPr="00000000">
                  <w:rPr>
                    <w:sz w:val="18"/>
                    <w:szCs w:val="18"/>
                    <w:rtl w:val="0"/>
                  </w:rPr>
                  <w:t xml:space="preserve">16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E">
                <w:pPr>
                  <w:spacing w:line="360" w:lineRule="auto"/>
                  <w:jc w:val="center"/>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8F">
                <w:pPr>
                  <w:spacing w:line="360" w:lineRule="auto"/>
                  <w:jc w:val="center"/>
                  <w:rPr>
                    <w:sz w:val="18"/>
                    <w:szCs w:val="18"/>
                  </w:rPr>
                </w:pPr>
                <w:r w:rsidDel="00000000" w:rsidR="00000000" w:rsidRPr="00000000">
                  <w:rPr>
                    <w:sz w:val="18"/>
                    <w:szCs w:val="18"/>
                    <w:rtl w:val="0"/>
                  </w:rPr>
                  <w:t xml:space="preserve">Metro Linear</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0">
                <w:pPr>
                  <w:spacing w:line="360" w:lineRule="auto"/>
                  <w:jc w:val="center"/>
                  <w:rPr>
                    <w:sz w:val="18"/>
                    <w:szCs w:val="18"/>
                  </w:rPr>
                </w:pPr>
                <w:r w:rsidDel="00000000" w:rsidR="00000000" w:rsidRPr="00000000">
                  <w:rPr>
                    <w:sz w:val="18"/>
                    <w:szCs w:val="18"/>
                    <w:rtl w:val="0"/>
                  </w:rPr>
                  <w:t xml:space="preserve">7203</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1">
                <w:pPr>
                  <w:spacing w:line="360" w:lineRule="auto"/>
                  <w:jc w:val="both"/>
                  <w:rPr>
                    <w:sz w:val="18"/>
                    <w:szCs w:val="18"/>
                  </w:rPr>
                </w:pPr>
                <w:r w:rsidDel="00000000" w:rsidR="00000000" w:rsidRPr="00000000">
                  <w:rPr>
                    <w:sz w:val="18"/>
                    <w:szCs w:val="18"/>
                    <w:rtl w:val="0"/>
                  </w:rPr>
                  <w:t xml:space="preserve">ESTRUTURA TRELIÇADA TIPO BOX STRUSS Estrutura metálica, adaptável para Fundo de Palco e Telões conforme a necessidade do evento, com lona instalada confeccionada conforme a arte fornecida pela Contratante, incluindo impressão de banner.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3">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4">
                <w:pPr>
                  <w:spacing w:line="360" w:lineRule="auto"/>
                  <w:jc w:val="center"/>
                  <w:rPr>
                    <w:sz w:val="18"/>
                    <w:szCs w:val="18"/>
                  </w:rPr>
                </w:pPr>
                <w:r w:rsidDel="00000000" w:rsidR="00000000" w:rsidRPr="00000000">
                  <w:rPr>
                    <w:sz w:val="18"/>
                    <w:szCs w:val="18"/>
                    <w:rtl w:val="0"/>
                  </w:rPr>
                  <w:t xml:space="preserve">17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5">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6">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7">
                <w:pPr>
                  <w:spacing w:line="360" w:lineRule="auto"/>
                  <w:jc w:val="center"/>
                  <w:rPr>
                    <w:sz w:val="18"/>
                    <w:szCs w:val="18"/>
                  </w:rPr>
                </w:pPr>
                <w:r w:rsidDel="00000000" w:rsidR="00000000" w:rsidRPr="00000000">
                  <w:rPr>
                    <w:sz w:val="18"/>
                    <w:szCs w:val="18"/>
                    <w:rtl w:val="0"/>
                  </w:rPr>
                  <w:t xml:space="preserve">4048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8">
                <w:pPr>
                  <w:spacing w:line="360" w:lineRule="auto"/>
                  <w:jc w:val="both"/>
                  <w:rPr>
                    <w:sz w:val="18"/>
                    <w:szCs w:val="18"/>
                  </w:rPr>
                </w:pPr>
                <w:r w:rsidDel="00000000" w:rsidR="00000000" w:rsidRPr="00000000">
                  <w:rPr>
                    <w:sz w:val="18"/>
                    <w:szCs w:val="18"/>
                    <w:rtl w:val="0"/>
                  </w:rPr>
                  <w:t xml:space="preserve">CABO HDMI Cabo HDMI de 15,20m para conexão do projetor à Cabine Técnica e com as seguintes principais características: Conectores HDMI machos banhados a ouro; Suporta streaming de vídeo em 4K; Taxa de transmissão: até 18 Gbps; Tecnologia Deep Color de 12 BIT; Compatibilidade com os recursos Multiview e Multi-Stream de áudio; Condutor: cobre estanhado 28 AWG; Capa externa: proteção dupla contra interferências. GMS 0133.89495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9A">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B">
                <w:pPr>
                  <w:spacing w:line="360" w:lineRule="auto"/>
                  <w:jc w:val="center"/>
                  <w:rPr>
                    <w:sz w:val="18"/>
                    <w:szCs w:val="18"/>
                  </w:rPr>
                </w:pPr>
                <w:r w:rsidDel="00000000" w:rsidR="00000000" w:rsidRPr="00000000">
                  <w:rPr>
                    <w:sz w:val="18"/>
                    <w:szCs w:val="18"/>
                    <w:rtl w:val="0"/>
                  </w:rPr>
                  <w:t xml:space="preserve">18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C">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D">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E">
                <w:pPr>
                  <w:spacing w:line="360" w:lineRule="auto"/>
                  <w:jc w:val="center"/>
                  <w:rPr>
                    <w:sz w:val="18"/>
                    <w:szCs w:val="18"/>
                  </w:rPr>
                </w:pPr>
                <w:r w:rsidDel="00000000" w:rsidR="00000000" w:rsidRPr="00000000">
                  <w:rPr>
                    <w:sz w:val="18"/>
                    <w:szCs w:val="18"/>
                    <w:rtl w:val="0"/>
                  </w:rPr>
                  <w:t xml:space="preserve">4048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9F">
                <w:pPr>
                  <w:spacing w:line="360" w:lineRule="auto"/>
                  <w:jc w:val="both"/>
                  <w:rPr>
                    <w:sz w:val="18"/>
                    <w:szCs w:val="18"/>
                  </w:rPr>
                </w:pPr>
                <w:r w:rsidDel="00000000" w:rsidR="00000000" w:rsidRPr="00000000">
                  <w:rPr>
                    <w:sz w:val="18"/>
                    <w:szCs w:val="18"/>
                    <w:rtl w:val="0"/>
                  </w:rPr>
                  <w:t xml:space="preserve">CABO HDMI Cabo HDMI de 180 cm para conexão do transmissor/receptor e com as seguintes principais características: Conectores HDMI machos banhados a ouro; Suporta streaming de vídeo em 4K; Taxa de transmissão: até 18 Gbps; Tecnologia Deep Color de 12 BIT; Compatibilidade com os recursos Multiview e Multi-Stream de áudio; Condutor: cobre estanhado 28 AWG; Capa externa: proteção dupla contra interferências.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1">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2">
                <w:pPr>
                  <w:spacing w:line="360" w:lineRule="auto"/>
                  <w:jc w:val="center"/>
                  <w:rPr>
                    <w:sz w:val="18"/>
                    <w:szCs w:val="18"/>
                  </w:rPr>
                </w:pPr>
                <w:r w:rsidDel="00000000" w:rsidR="00000000" w:rsidRPr="00000000">
                  <w:rPr>
                    <w:sz w:val="18"/>
                    <w:szCs w:val="18"/>
                    <w:rtl w:val="0"/>
                  </w:rPr>
                  <w:t xml:space="preserve">19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3">
                <w:pPr>
                  <w:spacing w:line="360"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4">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5">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6">
                <w:pPr>
                  <w:spacing w:line="360" w:lineRule="auto"/>
                  <w:jc w:val="both"/>
                  <w:rPr>
                    <w:sz w:val="18"/>
                    <w:szCs w:val="18"/>
                  </w:rPr>
                </w:pPr>
                <w:r w:rsidDel="00000000" w:rsidR="00000000" w:rsidRPr="00000000">
                  <w:rPr>
                    <w:sz w:val="18"/>
                    <w:szCs w:val="18"/>
                    <w:rtl w:val="0"/>
                  </w:rPr>
                  <w:t xml:space="preserve">CADEIRA DE FERRO ESTOFADA Material: Aço Cromado, Altura do Assento até o Chão: 47cm, Altura Total: 90cm, Dimensões do Assento: 37cm x 34cm, Dimensões Totais: 45cm x 39cm, Peso: 5,6kg, estofadas.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8">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A9">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AA">
                <w:pPr>
                  <w:spacing w:line="360"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AB">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AC">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AD">
                <w:pPr>
                  <w:spacing w:line="360" w:lineRule="auto"/>
                  <w:jc w:val="both"/>
                  <w:rPr>
                    <w:sz w:val="18"/>
                    <w:szCs w:val="18"/>
                  </w:rPr>
                </w:pPr>
                <w:r w:rsidDel="00000000" w:rsidR="00000000" w:rsidRPr="00000000">
                  <w:rPr>
                    <w:sz w:val="18"/>
                    <w:szCs w:val="18"/>
                    <w:rtl w:val="0"/>
                  </w:rPr>
                  <w:t xml:space="preserve">CADEIRA MODELO TIFFANY CRISTAL Dimensões: A92 P40 L41cm, Material: Policarbonato, Suporte até 180 Kg, Almofadas: Espuma revestida em Oxford com velcro para prender.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AF">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0">
                <w:pPr>
                  <w:spacing w:line="360" w:lineRule="auto"/>
                  <w:jc w:val="center"/>
                  <w:rPr>
                    <w:sz w:val="18"/>
                    <w:szCs w:val="18"/>
                  </w:rPr>
                </w:pPr>
                <w:r w:rsidDel="00000000" w:rsidR="00000000" w:rsidRPr="00000000">
                  <w:rPr>
                    <w:sz w:val="18"/>
                    <w:szCs w:val="18"/>
                    <w:rtl w:val="0"/>
                  </w:rPr>
                  <w:t xml:space="preserve">21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1">
                <w:pPr>
                  <w:spacing w:line="360" w:lineRule="auto"/>
                  <w:jc w:val="center"/>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2">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3">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4">
                <w:pPr>
                  <w:spacing w:line="360" w:lineRule="auto"/>
                  <w:jc w:val="both"/>
                  <w:rPr>
                    <w:sz w:val="18"/>
                    <w:szCs w:val="18"/>
                  </w:rPr>
                </w:pPr>
                <w:r w:rsidDel="00000000" w:rsidR="00000000" w:rsidRPr="00000000">
                  <w:rPr>
                    <w:sz w:val="18"/>
                    <w:szCs w:val="18"/>
                    <w:rtl w:val="0"/>
                  </w:rPr>
                  <w:t xml:space="preserve">CADEIRA PLÁSTICA EM PVC CERTIFICADA PELO INMETRO Produzida em polipropileno, proteção contra raios UV, suporta até 182 kg, com encosto para os braços.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6">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B7">
                <w:pPr>
                  <w:spacing w:line="360" w:lineRule="auto"/>
                  <w:jc w:val="center"/>
                  <w:rPr>
                    <w:sz w:val="18"/>
                    <w:szCs w:val="18"/>
                  </w:rPr>
                </w:pPr>
                <w:r w:rsidDel="00000000" w:rsidR="00000000" w:rsidRPr="00000000">
                  <w:rPr>
                    <w:sz w:val="18"/>
                    <w:szCs w:val="18"/>
                    <w:rtl w:val="0"/>
                  </w:rPr>
                  <w:t xml:space="preserve">22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B8">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B9">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BA">
                <w:pPr>
                  <w:spacing w:line="360" w:lineRule="auto"/>
                  <w:jc w:val="center"/>
                  <w:rPr>
                    <w:sz w:val="18"/>
                    <w:szCs w:val="18"/>
                  </w:rPr>
                </w:pPr>
                <w:r w:rsidDel="00000000" w:rsidR="00000000" w:rsidRPr="00000000">
                  <w:rPr>
                    <w:sz w:val="18"/>
                    <w:szCs w:val="18"/>
                    <w:rtl w:val="0"/>
                  </w:rPr>
                  <w:t xml:space="preserve">607875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BB">
                <w:pPr>
                  <w:spacing w:line="360" w:lineRule="auto"/>
                  <w:jc w:val="both"/>
                  <w:rPr>
                    <w:sz w:val="18"/>
                    <w:szCs w:val="18"/>
                  </w:rPr>
                </w:pPr>
                <w:r w:rsidDel="00000000" w:rsidR="00000000" w:rsidRPr="00000000">
                  <w:rPr>
                    <w:sz w:val="18"/>
                    <w:szCs w:val="18"/>
                    <w:rtl w:val="0"/>
                  </w:rPr>
                  <w:t xml:space="preserve">CLIMATIZADOR DE AR - Climatizador de ar com torre, rodinhas e reservatório de água para climatização de ambientes. Alcance frontal mínimo de 10 m. Ruído máximo 60 dB. Baixo consumo de energia. Manutenção de água, transporte, montagem e desmontagem inclusos.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D">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E">
                <w:pPr>
                  <w:spacing w:line="360" w:lineRule="auto"/>
                  <w:jc w:val="center"/>
                  <w:rPr>
                    <w:sz w:val="18"/>
                    <w:szCs w:val="18"/>
                  </w:rPr>
                </w:pPr>
                <w:r w:rsidDel="00000000" w:rsidR="00000000" w:rsidRPr="00000000">
                  <w:rPr>
                    <w:sz w:val="18"/>
                    <w:szCs w:val="18"/>
                    <w:rtl w:val="0"/>
                  </w:rPr>
                  <w:t xml:space="preserve">23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BF">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0">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1">
                <w:pPr>
                  <w:spacing w:line="360" w:lineRule="auto"/>
                  <w:jc w:val="center"/>
                  <w:rPr>
                    <w:sz w:val="18"/>
                    <w:szCs w:val="18"/>
                  </w:rPr>
                </w:pPr>
                <w:r w:rsidDel="00000000" w:rsidR="00000000" w:rsidRPr="00000000">
                  <w:rPr>
                    <w:sz w:val="18"/>
                    <w:szCs w:val="18"/>
                    <w:rtl w:val="0"/>
                  </w:rPr>
                  <w:t xml:space="preserve">4175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2">
                <w:pPr>
                  <w:spacing w:line="360" w:lineRule="auto"/>
                  <w:jc w:val="both"/>
                  <w:rPr>
                    <w:sz w:val="18"/>
                    <w:szCs w:val="18"/>
                  </w:rPr>
                </w:pPr>
                <w:r w:rsidDel="00000000" w:rsidR="00000000" w:rsidRPr="00000000">
                  <w:rPr>
                    <w:sz w:val="18"/>
                    <w:szCs w:val="18"/>
                    <w:rtl w:val="0"/>
                  </w:rPr>
                  <w:t xml:space="preserve">COOLER Caixa Térmica - Cooler capacidade 20 litros.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4">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C5">
                <w:pPr>
                  <w:spacing w:line="360" w:lineRule="auto"/>
                  <w:jc w:val="center"/>
                  <w:rPr>
                    <w:sz w:val="18"/>
                    <w:szCs w:val="18"/>
                  </w:rPr>
                </w:pPr>
                <w:r w:rsidDel="00000000" w:rsidR="00000000" w:rsidRPr="00000000">
                  <w:rPr>
                    <w:sz w:val="18"/>
                    <w:szCs w:val="18"/>
                    <w:rtl w:val="0"/>
                  </w:rPr>
                  <w:t xml:space="preserve">24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C6">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C7">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C8">
                <w:pPr>
                  <w:spacing w:line="360" w:lineRule="auto"/>
                  <w:jc w:val="center"/>
                  <w:rPr>
                    <w:sz w:val="18"/>
                    <w:szCs w:val="18"/>
                  </w:rPr>
                </w:pPr>
                <w:r w:rsidDel="00000000" w:rsidR="00000000" w:rsidRPr="00000000">
                  <w:rPr>
                    <w:sz w:val="18"/>
                    <w:szCs w:val="18"/>
                    <w:rtl w:val="0"/>
                  </w:rPr>
                  <w:t xml:space="preserve">470754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C9">
                <w:pPr>
                  <w:spacing w:line="360" w:lineRule="auto"/>
                  <w:jc w:val="both"/>
                  <w:rPr>
                    <w:sz w:val="18"/>
                    <w:szCs w:val="18"/>
                  </w:rPr>
                </w:pPr>
                <w:r w:rsidDel="00000000" w:rsidR="00000000" w:rsidRPr="00000000">
                  <w:rPr>
                    <w:sz w:val="18"/>
                    <w:szCs w:val="18"/>
                    <w:rtl w:val="0"/>
                  </w:rPr>
                  <w:t xml:space="preserve">DISPENSER DE ÁLCOOL AUTOMÁTICO Dispensador de álcool gel com sensor de proximidade, de estrutura robusta e resistente, com no mínimo 1,20m de altura.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B">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C">
                <w:pPr>
                  <w:spacing w:line="360" w:lineRule="auto"/>
                  <w:jc w:val="center"/>
                  <w:rPr>
                    <w:sz w:val="18"/>
                    <w:szCs w:val="18"/>
                  </w:rPr>
                </w:pPr>
                <w:r w:rsidDel="00000000" w:rsidR="00000000" w:rsidRPr="00000000">
                  <w:rPr>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D">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E">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CF">
                <w:pPr>
                  <w:spacing w:line="360" w:lineRule="auto"/>
                  <w:jc w:val="center"/>
                  <w:rPr>
                    <w:sz w:val="18"/>
                    <w:szCs w:val="18"/>
                  </w:rPr>
                </w:pPr>
                <w:r w:rsidDel="00000000" w:rsidR="00000000" w:rsidRPr="00000000">
                  <w:rPr>
                    <w:sz w:val="18"/>
                    <w:szCs w:val="18"/>
                    <w:rtl w:val="0"/>
                  </w:rPr>
                  <w:t xml:space="preserve">5575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0">
                <w:pPr>
                  <w:spacing w:line="360" w:lineRule="auto"/>
                  <w:jc w:val="both"/>
                  <w:rPr>
                    <w:sz w:val="18"/>
                    <w:szCs w:val="18"/>
                  </w:rPr>
                </w:pPr>
                <w:r w:rsidDel="00000000" w:rsidR="00000000" w:rsidRPr="00000000">
                  <w:rPr>
                    <w:sz w:val="18"/>
                    <w:szCs w:val="18"/>
                    <w:rtl w:val="0"/>
                  </w:rPr>
                  <w:t xml:space="preserve">DISTRIBUIDOR DE VÍDEO - Distribuidor splitter HDMI.</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2">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D3">
                <w:pPr>
                  <w:spacing w:line="360" w:lineRule="auto"/>
                  <w:jc w:val="center"/>
                  <w:rPr>
                    <w:sz w:val="18"/>
                    <w:szCs w:val="18"/>
                  </w:rPr>
                </w:pPr>
                <w:r w:rsidDel="00000000" w:rsidR="00000000" w:rsidRPr="00000000">
                  <w:rPr>
                    <w:sz w:val="18"/>
                    <w:szCs w:val="18"/>
                    <w:rtl w:val="0"/>
                  </w:rPr>
                  <w:t xml:space="preserve">26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D4">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D5">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D6">
                <w:pPr>
                  <w:spacing w:line="360" w:lineRule="auto"/>
                  <w:jc w:val="center"/>
                  <w:rPr>
                    <w:sz w:val="18"/>
                    <w:szCs w:val="18"/>
                  </w:rPr>
                </w:pPr>
                <w:r w:rsidDel="00000000" w:rsidR="00000000" w:rsidRPr="00000000">
                  <w:rPr>
                    <w:sz w:val="18"/>
                    <w:szCs w:val="18"/>
                    <w:rtl w:val="0"/>
                  </w:rPr>
                  <w:t xml:space="preserve">5714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D7">
                <w:pPr>
                  <w:spacing w:line="360" w:lineRule="auto"/>
                  <w:jc w:val="both"/>
                  <w:rPr>
                    <w:sz w:val="18"/>
                    <w:szCs w:val="18"/>
                  </w:rPr>
                </w:pPr>
                <w:r w:rsidDel="00000000" w:rsidR="00000000" w:rsidRPr="00000000">
                  <w:rPr>
                    <w:sz w:val="18"/>
                    <w:szCs w:val="18"/>
                    <w:rtl w:val="0"/>
                  </w:rPr>
                  <w:t xml:space="preserve">EXTENSÃO Cabo tipo PP na bitola de 3x0,75 mm², com conectores XLR macho/fêmea nas extremidades e comprimento de 10 metros.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9">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A">
                <w:pPr>
                  <w:spacing w:line="360" w:lineRule="auto"/>
                  <w:jc w:val="center"/>
                  <w:rPr>
                    <w:sz w:val="18"/>
                    <w:szCs w:val="18"/>
                  </w:rPr>
                </w:pPr>
                <w:r w:rsidDel="00000000" w:rsidR="00000000" w:rsidRPr="00000000">
                  <w:rPr>
                    <w:sz w:val="18"/>
                    <w:szCs w:val="18"/>
                    <w:rtl w:val="0"/>
                  </w:rPr>
                  <w:t xml:space="preserve">27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B">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C">
                <w:pPr>
                  <w:spacing w:line="360" w:lineRule="auto"/>
                  <w:jc w:val="center"/>
                  <w:rPr>
                    <w:sz w:val="18"/>
                    <w:szCs w:val="18"/>
                  </w:rPr>
                </w:pPr>
                <w:r w:rsidDel="00000000" w:rsidR="00000000" w:rsidRPr="00000000">
                  <w:rPr>
                    <w:sz w:val="18"/>
                    <w:szCs w:val="18"/>
                    <w:rtl w:val="0"/>
                  </w:rPr>
                  <w:t xml:space="preserve">Diária/Kit</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D">
                <w:pPr>
                  <w:spacing w:line="360" w:lineRule="auto"/>
                  <w:jc w:val="center"/>
                  <w:rPr>
                    <w:sz w:val="18"/>
                    <w:szCs w:val="18"/>
                  </w:rPr>
                </w:pPr>
                <w:r w:rsidDel="00000000" w:rsidR="00000000" w:rsidRPr="00000000">
                  <w:rPr>
                    <w:sz w:val="18"/>
                    <w:szCs w:val="18"/>
                    <w:rtl w:val="0"/>
                  </w:rPr>
                  <w:t xml:space="preserve">4048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E">
                <w:pPr>
                  <w:spacing w:line="360" w:lineRule="auto"/>
                  <w:jc w:val="both"/>
                  <w:rPr>
                    <w:sz w:val="18"/>
                    <w:szCs w:val="18"/>
                  </w:rPr>
                </w:pPr>
                <w:r w:rsidDel="00000000" w:rsidR="00000000" w:rsidRPr="00000000">
                  <w:rPr>
                    <w:sz w:val="18"/>
                    <w:szCs w:val="18"/>
                    <w:rtl w:val="0"/>
                  </w:rPr>
                  <w:t xml:space="preserve">EXTENSORES DE SINAL HDMI Kit de extensores de sinal HDMI via cabo UTP para interligar o projetor ao Palco e com as seguintes principais características: Tecnologia HD Base T sobre IP; Suporta resolução até 1080p @60Hz Full HD; Distâncias de transmissão: até 60 m; Peso aproximado de cada unidade: 260g; Dimensões aproximadas (mm): 133x83x23 (L x P x 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D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0">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1">
                <w:pPr>
                  <w:spacing w:line="360" w:lineRule="auto"/>
                  <w:jc w:val="center"/>
                  <w:rPr>
                    <w:sz w:val="18"/>
                    <w:szCs w:val="18"/>
                  </w:rPr>
                </w:pPr>
                <w:r w:rsidDel="00000000" w:rsidR="00000000" w:rsidRPr="00000000">
                  <w:rPr>
                    <w:sz w:val="18"/>
                    <w:szCs w:val="18"/>
                    <w:rtl w:val="0"/>
                  </w:rPr>
                  <w:t xml:space="preserve">28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2">
                <w:pPr>
                  <w:spacing w:line="360" w:lineRule="auto"/>
                  <w:jc w:val="center"/>
                  <w:rPr>
                    <w:sz w:val="18"/>
                    <w:szCs w:val="18"/>
                  </w:rPr>
                </w:pPr>
                <w:r w:rsidDel="00000000" w:rsidR="00000000" w:rsidRPr="00000000">
                  <w:rPr>
                    <w:sz w:val="18"/>
                    <w:szCs w:val="18"/>
                    <w:rtl w:val="0"/>
                  </w:rPr>
                  <w:t xml:space="preserve">15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3">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4">
                <w:pPr>
                  <w:spacing w:line="360" w:lineRule="auto"/>
                  <w:jc w:val="center"/>
                  <w:rPr>
                    <w:sz w:val="18"/>
                    <w:szCs w:val="18"/>
                  </w:rPr>
                </w:pPr>
                <w:r w:rsidDel="00000000" w:rsidR="00000000" w:rsidRPr="00000000">
                  <w:rPr>
                    <w:sz w:val="18"/>
                    <w:szCs w:val="18"/>
                    <w:rtl w:val="0"/>
                  </w:rPr>
                  <w:t xml:space="preserve">19658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5">
                <w:pPr>
                  <w:spacing w:line="360" w:lineRule="auto"/>
                  <w:jc w:val="both"/>
                  <w:rPr>
                    <w:sz w:val="18"/>
                    <w:szCs w:val="18"/>
                  </w:rPr>
                </w:pPr>
                <w:r w:rsidDel="00000000" w:rsidR="00000000" w:rsidRPr="00000000">
                  <w:rPr>
                    <w:sz w:val="18"/>
                    <w:szCs w:val="18"/>
                    <w:rtl w:val="0"/>
                  </w:rPr>
                  <w:t xml:space="preserve">FILMAGEM DO EVENTO (COM TRANSMISSÃO ONLINE). Conforme especificação técnica detalhada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7">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8">
                <w:pPr>
                  <w:spacing w:line="360" w:lineRule="auto"/>
                  <w:jc w:val="center"/>
                  <w:rPr>
                    <w:sz w:val="18"/>
                    <w:szCs w:val="18"/>
                  </w:rPr>
                </w:pPr>
                <w:r w:rsidDel="00000000" w:rsidR="00000000" w:rsidRPr="00000000">
                  <w:rPr>
                    <w:sz w:val="18"/>
                    <w:szCs w:val="18"/>
                    <w:rtl w:val="0"/>
                  </w:rPr>
                  <w:t xml:space="preserve">29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9">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A">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B">
                <w:pPr>
                  <w:spacing w:line="360" w:lineRule="auto"/>
                  <w:jc w:val="center"/>
                  <w:rPr>
                    <w:sz w:val="18"/>
                    <w:szCs w:val="18"/>
                  </w:rPr>
                </w:pPr>
                <w:r w:rsidDel="00000000" w:rsidR="00000000" w:rsidRPr="00000000">
                  <w:rPr>
                    <w:sz w:val="18"/>
                    <w:szCs w:val="18"/>
                    <w:rtl w:val="0"/>
                  </w:rPr>
                  <w:t xml:space="preserve">19658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C">
                <w:pPr>
                  <w:spacing w:line="360" w:lineRule="auto"/>
                  <w:jc w:val="both"/>
                  <w:rPr>
                    <w:sz w:val="18"/>
                    <w:szCs w:val="18"/>
                  </w:rPr>
                </w:pPr>
                <w:r w:rsidDel="00000000" w:rsidR="00000000" w:rsidRPr="00000000">
                  <w:rPr>
                    <w:sz w:val="18"/>
                    <w:szCs w:val="18"/>
                    <w:rtl w:val="0"/>
                  </w:rPr>
                  <w:t xml:space="preserve">FILMAGEM DO EVENTO (SEM TRANSMISSÃO ONLINE) Conforme especificação técnica detalhada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EE">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EF">
                <w:pPr>
                  <w:spacing w:line="360" w:lineRule="auto"/>
                  <w:jc w:val="center"/>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0">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1">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2">
                <w:pPr>
                  <w:spacing w:line="360" w:lineRule="auto"/>
                  <w:jc w:val="center"/>
                  <w:rPr>
                    <w:sz w:val="18"/>
                    <w:szCs w:val="18"/>
                  </w:rPr>
                </w:pPr>
                <w:r w:rsidDel="00000000" w:rsidR="00000000" w:rsidRPr="00000000">
                  <w:rPr>
                    <w:sz w:val="18"/>
                    <w:szCs w:val="18"/>
                    <w:rtl w:val="0"/>
                  </w:rPr>
                  <w:t xml:space="preserve">604682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3">
                <w:pPr>
                  <w:spacing w:line="360" w:lineRule="auto"/>
                  <w:jc w:val="both"/>
                  <w:rPr>
                    <w:sz w:val="18"/>
                    <w:szCs w:val="18"/>
                  </w:rPr>
                </w:pPr>
                <w:r w:rsidDel="00000000" w:rsidR="00000000" w:rsidRPr="00000000">
                  <w:rPr>
                    <w:sz w:val="18"/>
                    <w:szCs w:val="18"/>
                    <w:rtl w:val="0"/>
                  </w:rPr>
                  <w:t xml:space="preserve">IMPRESSORA Impressora colorida A4 com todos os suprimentos necessários - inclusive papéis para impressão de até 500 páginas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5">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6">
                <w:pPr>
                  <w:spacing w:line="360" w:lineRule="auto"/>
                  <w:jc w:val="center"/>
                  <w:rPr>
                    <w:sz w:val="18"/>
                    <w:szCs w:val="18"/>
                  </w:rPr>
                </w:pPr>
                <w:r w:rsidDel="00000000" w:rsidR="00000000" w:rsidRPr="00000000">
                  <w:rPr>
                    <w:sz w:val="18"/>
                    <w:szCs w:val="18"/>
                    <w:rtl w:val="0"/>
                  </w:rPr>
                  <w:t xml:space="preserve">31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7">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8">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9">
                <w:pPr>
                  <w:spacing w:line="360" w:lineRule="auto"/>
                  <w:jc w:val="center"/>
                  <w:rPr>
                    <w:sz w:val="18"/>
                    <w:szCs w:val="18"/>
                  </w:rPr>
                </w:pPr>
                <w:r w:rsidDel="00000000" w:rsidR="00000000" w:rsidRPr="00000000">
                  <w:rPr>
                    <w:sz w:val="18"/>
                    <w:szCs w:val="18"/>
                    <w:rtl w:val="0"/>
                  </w:rPr>
                  <w:t xml:space="preserve">604682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A">
                <w:pPr>
                  <w:spacing w:line="360" w:lineRule="auto"/>
                  <w:jc w:val="both"/>
                  <w:rPr>
                    <w:sz w:val="18"/>
                    <w:szCs w:val="18"/>
                  </w:rPr>
                </w:pPr>
                <w:r w:rsidDel="00000000" w:rsidR="00000000" w:rsidRPr="00000000">
                  <w:rPr>
                    <w:sz w:val="18"/>
                    <w:szCs w:val="18"/>
                    <w:rtl w:val="0"/>
                  </w:rPr>
                  <w:t xml:space="preserve">IMPRESSORA Impressora do tipo multifuncional colorida laser com todos os suprimentos necessários - inclusive papéis para impressão de até 500 páginas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0FC">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D">
                <w:pPr>
                  <w:spacing w:line="360" w:lineRule="auto"/>
                  <w:jc w:val="center"/>
                  <w:rPr>
                    <w:sz w:val="18"/>
                    <w:szCs w:val="18"/>
                  </w:rPr>
                </w:pPr>
                <w:r w:rsidDel="00000000" w:rsidR="00000000" w:rsidRPr="00000000">
                  <w:rPr>
                    <w:sz w:val="18"/>
                    <w:szCs w:val="18"/>
                    <w:rtl w:val="0"/>
                  </w:rPr>
                  <w:t xml:space="preserve">32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E">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0FF">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0">
                <w:pPr>
                  <w:spacing w:line="360" w:lineRule="auto"/>
                  <w:jc w:val="center"/>
                  <w:rPr>
                    <w:sz w:val="18"/>
                    <w:szCs w:val="18"/>
                  </w:rPr>
                </w:pPr>
                <w:r w:rsidDel="00000000" w:rsidR="00000000" w:rsidRPr="00000000">
                  <w:rPr>
                    <w:sz w:val="18"/>
                    <w:szCs w:val="18"/>
                    <w:rtl w:val="0"/>
                  </w:rPr>
                  <w:t xml:space="preserve">430339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1">
                <w:pPr>
                  <w:spacing w:line="360" w:lineRule="auto"/>
                  <w:jc w:val="both"/>
                  <w:rPr>
                    <w:sz w:val="18"/>
                    <w:szCs w:val="18"/>
                  </w:rPr>
                </w:pPr>
                <w:r w:rsidDel="00000000" w:rsidR="00000000" w:rsidRPr="00000000">
                  <w:rPr>
                    <w:sz w:val="18"/>
                    <w:szCs w:val="18"/>
                    <w:rtl w:val="0"/>
                  </w:rPr>
                  <w:t xml:space="preserve">IMPRESSORA TÉRMICA Locação de impressora de alta tecnologia em transparência térmica para produção de etiquetas com textos, logotipos e código de barras. A impressora deverá ser fornecida com os suprimentos necessários para o uso durante o período do evento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3">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4">
                <w:pPr>
                  <w:spacing w:line="360" w:lineRule="auto"/>
                  <w:jc w:val="center"/>
                  <w:rPr>
                    <w:sz w:val="18"/>
                    <w:szCs w:val="18"/>
                  </w:rPr>
                </w:pPr>
                <w:r w:rsidDel="00000000" w:rsidR="00000000" w:rsidRPr="00000000">
                  <w:rPr>
                    <w:sz w:val="18"/>
                    <w:szCs w:val="18"/>
                    <w:rtl w:val="0"/>
                  </w:rPr>
                  <w:t xml:space="preserve">33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5">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6">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7">
                <w:pPr>
                  <w:spacing w:line="360" w:lineRule="auto"/>
                  <w:jc w:val="center"/>
                  <w:rPr>
                    <w:sz w:val="18"/>
                    <w:szCs w:val="18"/>
                  </w:rPr>
                </w:pPr>
                <w:r w:rsidDel="00000000" w:rsidR="00000000" w:rsidRPr="00000000">
                  <w:rPr>
                    <w:sz w:val="18"/>
                    <w:szCs w:val="18"/>
                    <w:rtl w:val="0"/>
                  </w:rPr>
                  <w:t xml:space="preserve">26174</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8">
                <w:pPr>
                  <w:spacing w:line="360" w:lineRule="auto"/>
                  <w:jc w:val="both"/>
                  <w:rPr>
                    <w:sz w:val="18"/>
                    <w:szCs w:val="18"/>
                  </w:rPr>
                </w:pPr>
                <w:r w:rsidDel="00000000" w:rsidR="00000000" w:rsidRPr="00000000">
                  <w:rPr>
                    <w:sz w:val="18"/>
                    <w:szCs w:val="18"/>
                    <w:rtl w:val="0"/>
                  </w:rPr>
                  <w:t xml:space="preserve">LINK DEDICADO Acesso à internet banda larga, com acesso e tempo ilimitado, de no mínimo 25Mb/s de velocidade. O acess point wireless deve contemplar link dedicado, provedor e roteador wireless e deverá suportar múltiplos computadores. Incluso cabeamento.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0A">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B">
                <w:pPr>
                  <w:spacing w:line="360" w:lineRule="auto"/>
                  <w:jc w:val="center"/>
                  <w:rPr>
                    <w:sz w:val="18"/>
                    <w:szCs w:val="18"/>
                  </w:rPr>
                </w:pPr>
                <w:r w:rsidDel="00000000" w:rsidR="00000000" w:rsidRPr="00000000">
                  <w:rPr>
                    <w:sz w:val="18"/>
                    <w:szCs w:val="18"/>
                    <w:rtl w:val="0"/>
                  </w:rPr>
                  <w:t xml:space="preserve">34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C">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D">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E">
                <w:pPr>
                  <w:spacing w:line="360" w:lineRule="auto"/>
                  <w:jc w:val="center"/>
                  <w:rPr>
                    <w:sz w:val="18"/>
                    <w:szCs w:val="18"/>
                  </w:rPr>
                </w:pPr>
                <w:r w:rsidDel="00000000" w:rsidR="00000000" w:rsidRPr="00000000">
                  <w:rPr>
                    <w:sz w:val="18"/>
                    <w:szCs w:val="18"/>
                    <w:rtl w:val="0"/>
                  </w:rPr>
                  <w:t xml:space="preserve">302484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0F">
                <w:pPr>
                  <w:spacing w:line="360" w:lineRule="auto"/>
                  <w:jc w:val="both"/>
                  <w:rPr>
                    <w:sz w:val="18"/>
                    <w:szCs w:val="18"/>
                  </w:rPr>
                </w:pPr>
                <w:r w:rsidDel="00000000" w:rsidR="00000000" w:rsidRPr="00000000">
                  <w:rPr>
                    <w:sz w:val="18"/>
                    <w:szCs w:val="18"/>
                    <w:rtl w:val="0"/>
                  </w:rPr>
                  <w:t xml:space="preserve">LIXEIRA Lixeira inox para vários ambientes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1">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2">
                <w:pPr>
                  <w:spacing w:line="360" w:lineRule="auto"/>
                  <w:jc w:val="center"/>
                  <w:rPr>
                    <w:sz w:val="18"/>
                    <w:szCs w:val="18"/>
                  </w:rPr>
                </w:pPr>
                <w:r w:rsidDel="00000000" w:rsidR="00000000" w:rsidRPr="00000000">
                  <w:rPr>
                    <w:sz w:val="18"/>
                    <w:szCs w:val="18"/>
                    <w:rtl w:val="0"/>
                  </w:rPr>
                  <w:t xml:space="preserve">35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3">
                <w:pPr>
                  <w:spacing w:line="360" w:lineRule="auto"/>
                  <w:jc w:val="center"/>
                  <w:rPr>
                    <w:sz w:val="18"/>
                    <w:szCs w:val="18"/>
                  </w:rPr>
                </w:pPr>
                <w:r w:rsidDel="00000000" w:rsidR="00000000" w:rsidRPr="00000000">
                  <w:rPr>
                    <w:sz w:val="18"/>
                    <w:szCs w:val="18"/>
                    <w:rtl w:val="0"/>
                  </w:rPr>
                  <w:t xml:space="preserve">45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4">
                <w:pPr>
                  <w:spacing w:line="360" w:lineRule="auto"/>
                  <w:jc w:val="center"/>
                  <w:rPr>
                    <w:sz w:val="18"/>
                    <w:szCs w:val="18"/>
                  </w:rPr>
                </w:pPr>
                <w:r w:rsidDel="00000000" w:rsidR="00000000" w:rsidRPr="00000000">
                  <w:rPr>
                    <w:sz w:val="18"/>
                    <w:szCs w:val="18"/>
                    <w:rtl w:val="0"/>
                  </w:rPr>
                  <w:t xml:space="preserve">Diária do conjunto de 3 mastros e 3 bandeiras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5">
                <w:pPr>
                  <w:spacing w:line="360" w:lineRule="auto"/>
                  <w:jc w:val="center"/>
                  <w:rPr>
                    <w:sz w:val="18"/>
                    <w:szCs w:val="18"/>
                  </w:rPr>
                </w:pPr>
                <w:r w:rsidDel="00000000" w:rsidR="00000000" w:rsidRPr="00000000">
                  <w:rPr>
                    <w:sz w:val="18"/>
                    <w:szCs w:val="18"/>
                    <w:rtl w:val="0"/>
                  </w:rPr>
                  <w:t xml:space="preserve">245445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6">
                <w:pPr>
                  <w:spacing w:line="360" w:lineRule="auto"/>
                  <w:jc w:val="both"/>
                  <w:rPr>
                    <w:sz w:val="18"/>
                    <w:szCs w:val="18"/>
                  </w:rPr>
                </w:pPr>
                <w:r w:rsidDel="00000000" w:rsidR="00000000" w:rsidRPr="00000000">
                  <w:rPr>
                    <w:sz w:val="18"/>
                    <w:szCs w:val="18"/>
                    <w:rtl w:val="0"/>
                  </w:rPr>
                  <w:t xml:space="preserve">MASTROS E BANDEIRAS Bandeira de três (03) panos, em tamanho padrão acompanhada de mastros. O mínimo de bandeiras utilizadas será de três: Brasil, Paraná e Defensoria Pública do Paraná</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8">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19">
                <w:pPr>
                  <w:spacing w:line="360" w:lineRule="auto"/>
                  <w:jc w:val="center"/>
                  <w:rPr>
                    <w:sz w:val="18"/>
                    <w:szCs w:val="18"/>
                  </w:rPr>
                </w:pPr>
                <w:r w:rsidDel="00000000" w:rsidR="00000000" w:rsidRPr="00000000">
                  <w:rPr>
                    <w:sz w:val="18"/>
                    <w:szCs w:val="18"/>
                    <w:rtl w:val="0"/>
                  </w:rPr>
                  <w:t xml:space="preserve">36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1A">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1B">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1C">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1D">
                <w:pPr>
                  <w:spacing w:line="360" w:lineRule="auto"/>
                  <w:jc w:val="both"/>
                  <w:rPr>
                    <w:sz w:val="18"/>
                    <w:szCs w:val="18"/>
                  </w:rPr>
                </w:pPr>
                <w:r w:rsidDel="00000000" w:rsidR="00000000" w:rsidRPr="00000000">
                  <w:rPr>
                    <w:sz w:val="18"/>
                    <w:szCs w:val="18"/>
                    <w:rtl w:val="0"/>
                  </w:rPr>
                  <w:t xml:space="preserve">MESA DE CENTRO PARA AMBIENTAÇÃO - Mesa de centro com pé em alumínio. Tampo em vidro em excelente conservação e limpeza.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1F">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0">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1">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2">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3">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4">
                <w:pPr>
                  <w:spacing w:line="360" w:lineRule="auto"/>
                  <w:jc w:val="both"/>
                  <w:rPr>
                    <w:sz w:val="18"/>
                    <w:szCs w:val="18"/>
                  </w:rPr>
                </w:pPr>
                <w:r w:rsidDel="00000000" w:rsidR="00000000" w:rsidRPr="00000000">
                  <w:rPr>
                    <w:sz w:val="18"/>
                    <w:szCs w:val="18"/>
                    <w:rtl w:val="0"/>
                  </w:rPr>
                  <w:t xml:space="preserve">MESA DE CENTRO PARA AMBIENTAÇÃO - Mesa de centro com pé em madeira. Tampo de madeira ou vidro em excelente conservação e limpeza.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6">
                <w:pPr>
                  <w:spacing w:line="360" w:lineRule="auto"/>
                  <w:jc w:val="center"/>
                  <w:rPr>
                    <w:sz w:val="18"/>
                    <w:szCs w:val="18"/>
                  </w:rPr>
                </w:pPr>
                <w:r w:rsidDel="00000000" w:rsidR="00000000" w:rsidRPr="00000000">
                  <w:rPr>
                    <w:sz w:val="18"/>
                    <w:szCs w:val="18"/>
                    <w:rtl w:val="0"/>
                  </w:rPr>
                  <w:t xml:space="preserve">R$</w:t>
                </w:r>
              </w:p>
            </w:tc>
          </w:tr>
          <w:tr>
            <w:trPr>
              <w:cantSplit w:val="0"/>
              <w:trHeight w:val="210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27">
                <w:pPr>
                  <w:spacing w:line="360" w:lineRule="auto"/>
                  <w:jc w:val="center"/>
                  <w:rPr>
                    <w:sz w:val="18"/>
                    <w:szCs w:val="18"/>
                  </w:rPr>
                </w:pPr>
                <w:r w:rsidDel="00000000" w:rsidR="00000000" w:rsidRPr="00000000">
                  <w:rPr>
                    <w:sz w:val="18"/>
                    <w:szCs w:val="18"/>
                    <w:rtl w:val="0"/>
                  </w:rPr>
                  <w:t xml:space="preserve">38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28">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29">
                <w:pPr>
                  <w:spacing w:line="360" w:lineRule="auto"/>
                  <w:jc w:val="center"/>
                  <w:rPr>
                    <w:sz w:val="18"/>
                    <w:szCs w:val="18"/>
                  </w:rPr>
                </w:pPr>
                <w:r w:rsidDel="00000000" w:rsidR="00000000" w:rsidRPr="00000000">
                  <w:rPr>
                    <w:sz w:val="18"/>
                    <w:szCs w:val="18"/>
                    <w:rtl w:val="0"/>
                  </w:rPr>
                  <w:t xml:space="preserve">Diária do conjunto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2A">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2B">
                <w:pPr>
                  <w:spacing w:line="360" w:lineRule="auto"/>
                  <w:jc w:val="both"/>
                  <w:rPr>
                    <w:sz w:val="18"/>
                    <w:szCs w:val="18"/>
                  </w:rPr>
                </w:pPr>
                <w:r w:rsidDel="00000000" w:rsidR="00000000" w:rsidRPr="00000000">
                  <w:rPr>
                    <w:sz w:val="18"/>
                    <w:szCs w:val="18"/>
                    <w:rtl w:val="0"/>
                  </w:rPr>
                  <w:t xml:space="preserve">MESA DE SOM 16 CANAIS DIGITAL Mixer analógico de baixíssimo ruído e grande headroom. Pré-amplificadores para microfone de altíssimo desempenho. Interface estéreo de áudio/USB embutida para conexão direta com o computador. Gravação de áudio livre, software de edição e podcast, 2-4 aux sends por canal, LEDs de pico em todos os canais 2-4 auxiliares de retorno estéreo multifuncionais para roteamento flexível Saída MASTER balanceadas com conectores XLR banhados a ouro. Saídas de fone/ctrl room com matriz de fonte multi-entrada Potenciômetros de 60-mm com precisão logarítmica e controles rotatórios. Fonte de energia tipo “Full-Range” para maior flexibilidade (100 - 240 V--), 22 Entradas Mono/Estéreo: 8/4 Buses Mix: 2/2 Pré-Amplificadores XENYX (ou similar) para Microfones: 8 Eq de Canal MONO: 3-bandas Canal de Envio efeito MON/FX: 2/1 Retornos de Efeitos: 3 estéreo Interface/Saída USB: 2-entradas/2saídas, presets do Processador FX: 16 Medidores em LED: 12-LED Peso: 10.5 lbs/4,7kg Outros: Médio com semi-paramétrico nos canais mono, EQ fixo de 4 bandas nos canais estéreo, Phantom Power +48V, 2 sub-grupos.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D">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E">
                <w:pPr>
                  <w:spacing w:line="360" w:lineRule="auto"/>
                  <w:jc w:val="center"/>
                  <w:rPr>
                    <w:sz w:val="18"/>
                    <w:szCs w:val="18"/>
                  </w:rPr>
                </w:pPr>
                <w:r w:rsidDel="00000000" w:rsidR="00000000" w:rsidRPr="00000000">
                  <w:rPr>
                    <w:sz w:val="18"/>
                    <w:szCs w:val="18"/>
                    <w:rtl w:val="0"/>
                  </w:rPr>
                  <w:t xml:space="preserve">39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2F">
                <w:pPr>
                  <w:spacing w:line="360" w:lineRule="auto"/>
                  <w:jc w:val="center"/>
                  <w:rPr>
                    <w:sz w:val="18"/>
                    <w:szCs w:val="18"/>
                  </w:rPr>
                </w:pPr>
                <w:r w:rsidDel="00000000" w:rsidR="00000000" w:rsidRPr="00000000">
                  <w:rPr>
                    <w:sz w:val="18"/>
                    <w:szCs w:val="18"/>
                    <w:rtl w:val="0"/>
                  </w:rPr>
                  <w:t xml:space="preserve">25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0">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1">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2">
                <w:pPr>
                  <w:spacing w:line="360" w:lineRule="auto"/>
                  <w:jc w:val="both"/>
                  <w:rPr>
                    <w:sz w:val="18"/>
                    <w:szCs w:val="18"/>
                  </w:rPr>
                </w:pPr>
                <w:r w:rsidDel="00000000" w:rsidR="00000000" w:rsidRPr="00000000">
                  <w:rPr>
                    <w:sz w:val="18"/>
                    <w:szCs w:val="18"/>
                    <w:rtl w:val="0"/>
                  </w:rPr>
                  <w:t xml:space="preserve">MESA ESTILO BISTRÔ COM CADEIRAS - Mesa com medidas 60 cm de base x 100 cm altura e 60 cm de diâmetro com pé e tampo de madeira ou vidro, conforme projeto aprovado. Deve vir acompanhado de cadeiras. Em excelente estado de conservação e limpeza.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4">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35">
                <w:pPr>
                  <w:spacing w:line="360" w:lineRule="auto"/>
                  <w:jc w:val="center"/>
                  <w:rPr>
                    <w:sz w:val="18"/>
                    <w:szCs w:val="18"/>
                  </w:rPr>
                </w:pPr>
                <w:r w:rsidDel="00000000" w:rsidR="00000000" w:rsidRPr="00000000">
                  <w:rPr>
                    <w:sz w:val="18"/>
                    <w:szCs w:val="18"/>
                    <w:rtl w:val="0"/>
                  </w:rPr>
                  <w:t xml:space="preserve">40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36">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37">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38">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39">
                <w:pPr>
                  <w:spacing w:line="360" w:lineRule="auto"/>
                  <w:jc w:val="both"/>
                  <w:rPr>
                    <w:sz w:val="18"/>
                    <w:szCs w:val="18"/>
                  </w:rPr>
                </w:pPr>
                <w:r w:rsidDel="00000000" w:rsidR="00000000" w:rsidRPr="00000000">
                  <w:rPr>
                    <w:sz w:val="18"/>
                    <w:szCs w:val="18"/>
                    <w:rtl w:val="0"/>
                  </w:rPr>
                  <w:t xml:space="preserve">MESA PARA REUNIÃO COM CADEIRAS - Mesa com o pé de alumínio com tampo de vidro temperado e cadeiras. Conforme projeto aprovado.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B">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C">
                <w:pPr>
                  <w:spacing w:line="360" w:lineRule="auto"/>
                  <w:jc w:val="center"/>
                  <w:rPr>
                    <w:sz w:val="18"/>
                    <w:szCs w:val="18"/>
                  </w:rPr>
                </w:pPr>
                <w:r w:rsidDel="00000000" w:rsidR="00000000" w:rsidRPr="00000000">
                  <w:rPr>
                    <w:sz w:val="18"/>
                    <w:szCs w:val="18"/>
                    <w:rtl w:val="0"/>
                  </w:rPr>
                  <w:t xml:space="preserve">41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D">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E">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3F">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0">
                <w:pPr>
                  <w:spacing w:line="360" w:lineRule="auto"/>
                  <w:jc w:val="both"/>
                  <w:rPr>
                    <w:sz w:val="18"/>
                    <w:szCs w:val="18"/>
                  </w:rPr>
                </w:pPr>
                <w:r w:rsidDel="00000000" w:rsidR="00000000" w:rsidRPr="00000000">
                  <w:rPr>
                    <w:sz w:val="18"/>
                    <w:szCs w:val="18"/>
                    <w:rtl w:val="0"/>
                  </w:rPr>
                  <w:t xml:space="preserve">MESA PARA REUNIÃO COM CADEIRAS - Mesa de madeira com cadeiras. Conforme projeto aprovado.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2">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43">
                <w:pPr>
                  <w:spacing w:line="360" w:lineRule="auto"/>
                  <w:jc w:val="center"/>
                  <w:rPr>
                    <w:sz w:val="18"/>
                    <w:szCs w:val="18"/>
                  </w:rPr>
                </w:pPr>
                <w:r w:rsidDel="00000000" w:rsidR="00000000" w:rsidRPr="00000000">
                  <w:rPr>
                    <w:sz w:val="18"/>
                    <w:szCs w:val="18"/>
                    <w:rtl w:val="0"/>
                  </w:rPr>
                  <w:t xml:space="preserve">42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44">
                <w:pPr>
                  <w:spacing w:line="360" w:lineRule="auto"/>
                  <w:jc w:val="center"/>
                  <w:rPr>
                    <w:sz w:val="18"/>
                    <w:szCs w:val="18"/>
                  </w:rPr>
                </w:pPr>
                <w:r w:rsidDel="00000000" w:rsidR="00000000" w:rsidRPr="00000000">
                  <w:rPr>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45">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46">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47">
                <w:pPr>
                  <w:spacing w:line="360" w:lineRule="auto"/>
                  <w:jc w:val="both"/>
                  <w:rPr>
                    <w:sz w:val="18"/>
                    <w:szCs w:val="18"/>
                  </w:rPr>
                </w:pPr>
                <w:r w:rsidDel="00000000" w:rsidR="00000000" w:rsidRPr="00000000">
                  <w:rPr>
                    <w:sz w:val="18"/>
                    <w:szCs w:val="18"/>
                    <w:rtl w:val="0"/>
                  </w:rPr>
                  <w:t xml:space="preserve">MESA PLÁSTICA EM PVC CERTIFICADA PELO INMETRO Produzida em polipropileno, proteção contra raios UV, suporta até 10 kg.</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9">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A">
                <w:pPr>
                  <w:spacing w:line="360" w:lineRule="auto"/>
                  <w:jc w:val="center"/>
                  <w:rPr>
                    <w:sz w:val="18"/>
                    <w:szCs w:val="18"/>
                  </w:rPr>
                </w:pPr>
                <w:r w:rsidDel="00000000" w:rsidR="00000000" w:rsidRPr="00000000">
                  <w:rPr>
                    <w:sz w:val="18"/>
                    <w:szCs w:val="18"/>
                    <w:rtl w:val="0"/>
                  </w:rPr>
                  <w:t xml:space="preserve">43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B">
                <w:pPr>
                  <w:spacing w:line="360" w:lineRule="auto"/>
                  <w:jc w:val="center"/>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C">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D">
                <w:pPr>
                  <w:spacing w:line="360" w:lineRule="auto"/>
                  <w:jc w:val="center"/>
                  <w:rPr>
                    <w:sz w:val="18"/>
                    <w:szCs w:val="18"/>
                  </w:rPr>
                </w:pPr>
                <w:r w:rsidDel="00000000" w:rsidR="00000000" w:rsidRPr="00000000">
                  <w:rPr>
                    <w:sz w:val="18"/>
                    <w:szCs w:val="18"/>
                    <w:rtl w:val="0"/>
                  </w:rPr>
                  <w:t xml:space="preserve">610412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E">
                <w:pPr>
                  <w:spacing w:line="360" w:lineRule="auto"/>
                  <w:jc w:val="both"/>
                  <w:rPr>
                    <w:sz w:val="18"/>
                    <w:szCs w:val="18"/>
                  </w:rPr>
                </w:pPr>
                <w:r w:rsidDel="00000000" w:rsidR="00000000" w:rsidRPr="00000000">
                  <w:rPr>
                    <w:sz w:val="18"/>
                    <w:szCs w:val="18"/>
                    <w:rtl w:val="0"/>
                  </w:rPr>
                  <w:t xml:space="preserve">MICROFONE AURICULAR OU DE LAPELA Microfone auricular sem fio com bateria ou pilha incluso, Shure BLX14Br/P31-J10, AKG PERCEPTION 45 WIRELESS ou similar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4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0">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1">
                <w:pPr>
                  <w:spacing w:line="360" w:lineRule="auto"/>
                  <w:jc w:val="center"/>
                  <w:rPr>
                    <w:sz w:val="18"/>
                    <w:szCs w:val="18"/>
                  </w:rPr>
                </w:pPr>
                <w:r w:rsidDel="00000000" w:rsidR="00000000" w:rsidRPr="00000000">
                  <w:rPr>
                    <w:sz w:val="18"/>
                    <w:szCs w:val="18"/>
                    <w:rtl w:val="0"/>
                  </w:rPr>
                  <w:t xml:space="preserve">44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2">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3">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4">
                <w:pPr>
                  <w:spacing w:line="360" w:lineRule="auto"/>
                  <w:jc w:val="center"/>
                  <w:rPr>
                    <w:sz w:val="18"/>
                    <w:szCs w:val="18"/>
                  </w:rPr>
                </w:pPr>
                <w:r w:rsidDel="00000000" w:rsidR="00000000" w:rsidRPr="00000000">
                  <w:rPr>
                    <w:sz w:val="18"/>
                    <w:szCs w:val="18"/>
                    <w:rtl w:val="0"/>
                  </w:rPr>
                  <w:t xml:space="preserve">374925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5">
                <w:pPr>
                  <w:spacing w:line="360" w:lineRule="auto"/>
                  <w:jc w:val="both"/>
                  <w:rPr>
                    <w:sz w:val="18"/>
                    <w:szCs w:val="18"/>
                  </w:rPr>
                </w:pPr>
                <w:r w:rsidDel="00000000" w:rsidR="00000000" w:rsidRPr="00000000">
                  <w:rPr>
                    <w:sz w:val="18"/>
                    <w:szCs w:val="18"/>
                    <w:rtl w:val="0"/>
                  </w:rPr>
                  <w:t xml:space="preserve">MICROFONE DE MESA - Microfone de mesa, de alta sensibilidade, com haste flexível e base sólida, com programação mínima de ligar/desligar; mute; ativar/desativar corte baixo, devidamente instalado e testado.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7">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8">
                <w:pPr>
                  <w:spacing w:line="360" w:lineRule="auto"/>
                  <w:jc w:val="center"/>
                  <w:rPr>
                    <w:sz w:val="18"/>
                    <w:szCs w:val="18"/>
                  </w:rPr>
                </w:pPr>
                <w:r w:rsidDel="00000000" w:rsidR="00000000" w:rsidRPr="00000000">
                  <w:rPr>
                    <w:sz w:val="18"/>
                    <w:szCs w:val="18"/>
                    <w:rtl w:val="0"/>
                  </w:rPr>
                  <w:t xml:space="preserve">45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9">
                <w:pPr>
                  <w:spacing w:line="360" w:lineRule="auto"/>
                  <w:jc w:val="center"/>
                  <w:rPr>
                    <w:sz w:val="18"/>
                    <w:szCs w:val="18"/>
                  </w:rPr>
                </w:pPr>
                <w:r w:rsidDel="00000000" w:rsidR="00000000" w:rsidRPr="00000000">
                  <w:rPr>
                    <w:sz w:val="18"/>
                    <w:szCs w:val="18"/>
                    <w:rtl w:val="0"/>
                  </w:rPr>
                  <w:t xml:space="preserve">45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A">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B">
                <w:pPr>
                  <w:spacing w:line="360" w:lineRule="auto"/>
                  <w:jc w:val="center"/>
                  <w:rPr>
                    <w:sz w:val="18"/>
                    <w:szCs w:val="18"/>
                  </w:rPr>
                </w:pPr>
                <w:r w:rsidDel="00000000" w:rsidR="00000000" w:rsidRPr="00000000">
                  <w:rPr>
                    <w:sz w:val="18"/>
                    <w:szCs w:val="18"/>
                    <w:rtl w:val="0"/>
                  </w:rPr>
                  <w:t xml:space="preserve">605377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C">
                <w:pPr>
                  <w:spacing w:line="360" w:lineRule="auto"/>
                  <w:jc w:val="both"/>
                  <w:rPr>
                    <w:sz w:val="18"/>
                    <w:szCs w:val="18"/>
                  </w:rPr>
                </w:pPr>
                <w:r w:rsidDel="00000000" w:rsidR="00000000" w:rsidRPr="00000000">
                  <w:rPr>
                    <w:sz w:val="18"/>
                    <w:szCs w:val="18"/>
                    <w:rtl w:val="0"/>
                  </w:rPr>
                  <w:t xml:space="preserve">MICROFONE SEM FIO - Microfone sem fio com base de recepção, bateria carregada, distância de alcance de pelo menos 30 (trinta) metros, modulação FM ou UHF, devidamente instalado e testado.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5E">
                <w:pPr>
                  <w:spacing w:line="360" w:lineRule="auto"/>
                  <w:jc w:val="center"/>
                  <w:rPr>
                    <w:sz w:val="18"/>
                    <w:szCs w:val="18"/>
                  </w:rPr>
                </w:pPr>
                <w:r w:rsidDel="00000000" w:rsidR="00000000" w:rsidRPr="00000000">
                  <w:rPr>
                    <w:sz w:val="18"/>
                    <w:szCs w:val="18"/>
                    <w:rtl w:val="0"/>
                  </w:rPr>
                  <w:t xml:space="preserve">R$</w:t>
                </w:r>
              </w:p>
            </w:tc>
          </w:tr>
          <w:tr>
            <w:trPr>
              <w:cantSplit w:val="0"/>
              <w:trHeight w:val="16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5F">
                <w:pPr>
                  <w:spacing w:line="360" w:lineRule="auto"/>
                  <w:jc w:val="center"/>
                  <w:rPr>
                    <w:sz w:val="18"/>
                    <w:szCs w:val="18"/>
                  </w:rPr>
                </w:pPr>
                <w:r w:rsidDel="00000000" w:rsidR="00000000" w:rsidRPr="00000000">
                  <w:rPr>
                    <w:sz w:val="18"/>
                    <w:szCs w:val="18"/>
                    <w:rtl w:val="0"/>
                  </w:rPr>
                  <w:t xml:space="preserve">46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0">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1">
                <w:pPr>
                  <w:spacing w:line="360" w:lineRule="auto"/>
                  <w:jc w:val="center"/>
                  <w:rPr>
                    <w:sz w:val="18"/>
                    <w:szCs w:val="18"/>
                  </w:rPr>
                </w:pPr>
                <w:r w:rsidDel="00000000" w:rsidR="00000000" w:rsidRPr="00000000">
                  <w:rPr>
                    <w:sz w:val="18"/>
                    <w:szCs w:val="18"/>
                    <w:rtl w:val="0"/>
                  </w:rPr>
                  <w:t xml:space="preserve">Diária/Kit</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2">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3">
                <w:pPr>
                  <w:spacing w:line="360" w:lineRule="auto"/>
                  <w:jc w:val="both"/>
                  <w:rPr>
                    <w:sz w:val="18"/>
                    <w:szCs w:val="18"/>
                  </w:rPr>
                </w:pPr>
                <w:r w:rsidDel="00000000" w:rsidR="00000000" w:rsidRPr="00000000">
                  <w:rPr>
                    <w:sz w:val="18"/>
                    <w:szCs w:val="18"/>
                    <w:rtl w:val="0"/>
                  </w:rPr>
                  <w:t xml:space="preserve">MOVING HEAD BEAM Moving Head Beam 200w Bivolt Dmx Spot Led Feixe de luz em movimento cabeça equipada com lâmpada 5R. 14 cores, 17 gobos, 1 prisma de 8 facetas rotativas com efeito de movimento, 1 efeito de gelo e ângulo de feixe 0-4°. Display lcd touchscreen para acessar as configurações. O Pan / tilt é acionado por motor trifásico, movendo-se rápido e sem ruído. Pan: 540° e Tilt 270°. Temperatura de cor: 8000K. Modos de trabalho: DMX 512/Som/Auto/Master-Slave. 16 Canais: 01 - cor, 02 - strobo, 03 - dimmer/shuter, 04 - gobo, 05 - prisma, 06 - rotação prisma, 07 - vazio, 08 - frost, 09 - foco, 10 - pan, 11 - pan/fine, 12 - tilt, 13tilt/fine, 14 velocidade, 15 - start e 16 - reset. Possui cooler, proteção Contra O Calor - Nível de Ip: Ip20. Cor: 14 cores. Voltagem: 110V/220V, 50/60Hz (Bivolt). Potência: 200W. Material: Alumínio e capas emborrachadas anti-chama. Com cabo de energia.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5">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6">
                <w:pPr>
                  <w:spacing w:line="360" w:lineRule="auto"/>
                  <w:jc w:val="center"/>
                  <w:rPr>
                    <w:sz w:val="18"/>
                    <w:szCs w:val="18"/>
                  </w:rPr>
                </w:pPr>
                <w:r w:rsidDel="00000000" w:rsidR="00000000" w:rsidRPr="00000000">
                  <w:rPr>
                    <w:sz w:val="18"/>
                    <w:szCs w:val="18"/>
                    <w:rtl w:val="0"/>
                  </w:rPr>
                  <w:t xml:space="preserve">47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7">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8">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9">
                <w:pPr>
                  <w:spacing w:line="360" w:lineRule="auto"/>
                  <w:jc w:val="center"/>
                  <w:rPr>
                    <w:sz w:val="18"/>
                    <w:szCs w:val="18"/>
                  </w:rPr>
                </w:pPr>
                <w:r w:rsidDel="00000000" w:rsidR="00000000" w:rsidRPr="00000000">
                  <w:rPr>
                    <w:sz w:val="18"/>
                    <w:szCs w:val="18"/>
                    <w:rtl w:val="0"/>
                  </w:rPr>
                  <w:t xml:space="preserve">603746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A">
                <w:pPr>
                  <w:spacing w:line="360" w:lineRule="auto"/>
                  <w:jc w:val="both"/>
                  <w:rPr>
                    <w:sz w:val="18"/>
                    <w:szCs w:val="18"/>
                  </w:rPr>
                </w:pPr>
                <w:r w:rsidDel="00000000" w:rsidR="00000000" w:rsidRPr="00000000">
                  <w:rPr>
                    <w:sz w:val="18"/>
                    <w:szCs w:val="18"/>
                    <w:rtl w:val="0"/>
                  </w:rPr>
                  <w:t xml:space="preserve">NOTEBOOK I7, 8 GB 8GB, Leitor de cartão SD (SD, SDHC, SDXC), Bivolt, Bluetooth, Intel Core i7 (ou similar), USB, Windows 10, Computador, adaptador AC, cabo de força, acompanha mouse.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6C">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D">
                <w:pPr>
                  <w:spacing w:line="360" w:lineRule="auto"/>
                  <w:jc w:val="center"/>
                  <w:rPr>
                    <w:sz w:val="18"/>
                    <w:szCs w:val="18"/>
                  </w:rPr>
                </w:pPr>
                <w:r w:rsidDel="00000000" w:rsidR="00000000" w:rsidRPr="00000000">
                  <w:rPr>
                    <w:sz w:val="18"/>
                    <w:szCs w:val="18"/>
                    <w:rtl w:val="0"/>
                  </w:rPr>
                  <w:t xml:space="preserve">48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E">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6F">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0">
                <w:pPr>
                  <w:spacing w:line="360" w:lineRule="auto"/>
                  <w:jc w:val="center"/>
                  <w:rPr>
                    <w:sz w:val="18"/>
                    <w:szCs w:val="18"/>
                  </w:rPr>
                </w:pPr>
                <w:r w:rsidDel="00000000" w:rsidR="00000000" w:rsidRPr="00000000">
                  <w:rPr>
                    <w:sz w:val="18"/>
                    <w:szCs w:val="18"/>
                    <w:rtl w:val="0"/>
                  </w:rPr>
                  <w:t xml:space="preserve">396866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1">
                <w:pPr>
                  <w:spacing w:line="360" w:lineRule="auto"/>
                  <w:jc w:val="both"/>
                  <w:rPr>
                    <w:sz w:val="18"/>
                    <w:szCs w:val="18"/>
                  </w:rPr>
                </w:pPr>
                <w:r w:rsidDel="00000000" w:rsidR="00000000" w:rsidRPr="00000000">
                  <w:rPr>
                    <w:sz w:val="18"/>
                    <w:szCs w:val="18"/>
                    <w:rtl w:val="0"/>
                  </w:rPr>
                  <w:t xml:space="preserve">ORGANIZADOR DE FILAS - Organizador de filas tubular, em alumínio com 0,96 m de altura, com fita retrátil nas cores azul, preta ou verde, com 5 cm de espessura e 2,00 m de comprimento, contendo 03 encaixes para fita retrátil e base redonda de 35cm.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3">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4">
                <w:pPr>
                  <w:spacing w:line="360" w:lineRule="auto"/>
                  <w:jc w:val="center"/>
                  <w:rPr>
                    <w:sz w:val="18"/>
                    <w:szCs w:val="18"/>
                  </w:rPr>
                </w:pPr>
                <w:r w:rsidDel="00000000" w:rsidR="00000000" w:rsidRPr="00000000">
                  <w:rPr>
                    <w:sz w:val="18"/>
                    <w:szCs w:val="18"/>
                    <w:rtl w:val="0"/>
                  </w:rPr>
                  <w:t xml:space="preserve">49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5">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6">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7">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8">
                <w:pPr>
                  <w:spacing w:line="360" w:lineRule="auto"/>
                  <w:jc w:val="both"/>
                  <w:rPr>
                    <w:sz w:val="18"/>
                    <w:szCs w:val="18"/>
                  </w:rPr>
                </w:pPr>
                <w:r w:rsidDel="00000000" w:rsidR="00000000" w:rsidRPr="00000000">
                  <w:rPr>
                    <w:sz w:val="18"/>
                    <w:szCs w:val="18"/>
                    <w:rtl w:val="0"/>
                  </w:rPr>
                  <w:t xml:space="preserve">PAINEL DE LED Painel de LED 4K de alta definição nas medidas de 2,00 x 3,00. Resolução: 3840 X 2160px. O painel deve ser conectado aos equipamentos que serão operados por um técnico de audiovisual capaz de operar o sistema. Com estrutura treliçada tipo box truss.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7A">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B">
                <w:pPr>
                  <w:spacing w:line="360" w:lineRule="auto"/>
                  <w:jc w:val="center"/>
                  <w:rPr>
                    <w:sz w:val="18"/>
                    <w:szCs w:val="18"/>
                  </w:rPr>
                </w:pPr>
                <w:r w:rsidDel="00000000" w:rsidR="00000000" w:rsidRPr="00000000">
                  <w:rPr>
                    <w:sz w:val="18"/>
                    <w:szCs w:val="18"/>
                    <w:rtl w:val="0"/>
                  </w:rPr>
                  <w:t xml:space="preserve">50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C">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D">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E">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7F">
                <w:pPr>
                  <w:spacing w:line="360" w:lineRule="auto"/>
                  <w:jc w:val="both"/>
                  <w:rPr>
                    <w:sz w:val="18"/>
                    <w:szCs w:val="18"/>
                  </w:rPr>
                </w:pPr>
                <w:r w:rsidDel="00000000" w:rsidR="00000000" w:rsidRPr="00000000">
                  <w:rPr>
                    <w:sz w:val="18"/>
                    <w:szCs w:val="18"/>
                    <w:rtl w:val="0"/>
                  </w:rPr>
                  <w:t xml:space="preserve">PAINEL DE LED Painel de LED 4K de alta definição nas medidas de 7,00 x 3,00. Resolução: 3840 x 2160px. Os painéis deverão ser conectados aos equipamentos que serão operados por um técnico de audiovisual capaz de operar o sistema. Com estrutura treliçada tipo box truss.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1">
                <w:pPr>
                  <w:spacing w:line="360" w:lineRule="auto"/>
                  <w:jc w:val="center"/>
                  <w:rPr>
                    <w:sz w:val="18"/>
                    <w:szCs w:val="18"/>
                  </w:rPr>
                </w:pPr>
                <w:r w:rsidDel="00000000" w:rsidR="00000000" w:rsidRPr="00000000">
                  <w:rPr>
                    <w:sz w:val="18"/>
                    <w:szCs w:val="18"/>
                    <w:rtl w:val="0"/>
                  </w:rPr>
                  <w:t xml:space="preserve">R$</w:t>
                </w:r>
              </w:p>
            </w:tc>
          </w:tr>
          <w:tr>
            <w:trPr>
              <w:cantSplit w:val="0"/>
              <w:trHeight w:val="14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2">
                <w:pPr>
                  <w:spacing w:line="360" w:lineRule="auto"/>
                  <w:jc w:val="center"/>
                  <w:rPr>
                    <w:sz w:val="18"/>
                    <w:szCs w:val="18"/>
                  </w:rPr>
                </w:pPr>
                <w:r w:rsidDel="00000000" w:rsidR="00000000" w:rsidRPr="00000000">
                  <w:rPr>
                    <w:sz w:val="18"/>
                    <w:szCs w:val="18"/>
                    <w:rtl w:val="0"/>
                  </w:rPr>
                  <w:t xml:space="preserve">51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3">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4">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5">
                <w:pPr>
                  <w:spacing w:line="360" w:lineRule="auto"/>
                  <w:jc w:val="center"/>
                  <w:rPr>
                    <w:sz w:val="18"/>
                    <w:szCs w:val="18"/>
                  </w:rPr>
                </w:pPr>
                <w:r w:rsidDel="00000000" w:rsidR="00000000" w:rsidRPr="00000000">
                  <w:rPr>
                    <w:sz w:val="18"/>
                    <w:szCs w:val="18"/>
                    <w:rtl w:val="0"/>
                  </w:rPr>
                  <w:t xml:space="preserve">19248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6">
                <w:pPr>
                  <w:spacing w:line="360" w:lineRule="auto"/>
                  <w:jc w:val="both"/>
                  <w:rPr>
                    <w:sz w:val="18"/>
                    <w:szCs w:val="18"/>
                  </w:rPr>
                </w:pPr>
                <w:r w:rsidDel="00000000" w:rsidR="00000000" w:rsidRPr="00000000">
                  <w:rPr>
                    <w:sz w:val="18"/>
                    <w:szCs w:val="18"/>
                    <w:rtl w:val="0"/>
                  </w:rPr>
                  <w:t xml:space="preserve">PAINEL INDOOR / OUTDOOR P4 (M²) 1x1, Processador de áudio e vídeo para filmagem simultânea, Logomarca Pro Light (ou similar), Configuração do LED 1R1G1B (SMD 3in1), Resolução do módulo (pixels) 54x54, Tamanho do módulo Alt x Lar (mm) 208x208 Resolução física gabinete (pixels) 108x108, Tamanho do gabinete 576x576x40, Densidade física (Gabinete) 576, Quantidade de módulos p/gabinete 4 pcs (2altx2larg), Consumo médio (Watts/M2) 140, Consumo Máximo (Watts/M2) 240, Cores (milhões) 16,7 milhões, Ângulo de visão horizontal (graus) 140, Ângulo de visão vertical em (graus) 140, Visualizar mínima (metros) 2. Brilho do painel 1200cd/m². Fonte de alimentação: AC 90-240V, 50/60Hz.</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8">
                <w:pPr>
                  <w:spacing w:line="360" w:lineRule="auto"/>
                  <w:jc w:val="center"/>
                  <w:rPr>
                    <w:sz w:val="18"/>
                    <w:szCs w:val="18"/>
                  </w:rPr>
                </w:pPr>
                <w:r w:rsidDel="00000000" w:rsidR="00000000" w:rsidRPr="00000000">
                  <w:rPr>
                    <w:sz w:val="18"/>
                    <w:szCs w:val="18"/>
                    <w:rtl w:val="0"/>
                  </w:rPr>
                  <w:t xml:space="preserve">R$</w:t>
                </w:r>
              </w:p>
            </w:tc>
          </w:tr>
          <w:tr>
            <w:trPr>
              <w:cantSplit w:val="0"/>
              <w:trHeight w:val="14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89">
                <w:pPr>
                  <w:spacing w:line="360" w:lineRule="auto"/>
                  <w:jc w:val="center"/>
                  <w:rPr>
                    <w:sz w:val="18"/>
                    <w:szCs w:val="18"/>
                  </w:rPr>
                </w:pPr>
                <w:r w:rsidDel="00000000" w:rsidR="00000000" w:rsidRPr="00000000">
                  <w:rPr>
                    <w:sz w:val="18"/>
                    <w:szCs w:val="18"/>
                    <w:rtl w:val="0"/>
                  </w:rPr>
                  <w:t xml:space="preserve">52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8A">
                <w:pPr>
                  <w:spacing w:line="360" w:lineRule="auto"/>
                  <w:jc w:val="center"/>
                  <w:rPr>
                    <w:sz w:val="18"/>
                    <w:szCs w:val="18"/>
                  </w:rPr>
                </w:pPr>
                <w:r w:rsidDel="00000000" w:rsidR="00000000" w:rsidRPr="00000000">
                  <w:rPr>
                    <w:sz w:val="18"/>
                    <w:szCs w:val="18"/>
                    <w:rtl w:val="0"/>
                  </w:rPr>
                  <w:t xml:space="preserve">500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8B">
                <w:pPr>
                  <w:spacing w:line="360" w:lineRule="auto"/>
                  <w:jc w:val="center"/>
                  <w:rPr>
                    <w:sz w:val="18"/>
                    <w:szCs w:val="18"/>
                  </w:rPr>
                </w:pPr>
                <w:r w:rsidDel="00000000" w:rsidR="00000000" w:rsidRPr="00000000">
                  <w:rPr>
                    <w:sz w:val="18"/>
                    <w:szCs w:val="18"/>
                    <w:rtl w:val="0"/>
                  </w:rPr>
                  <w:t xml:space="preserve">Diária do M²</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8C">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8D">
                <w:pPr>
                  <w:spacing w:line="360" w:lineRule="auto"/>
                  <w:jc w:val="both"/>
                  <w:rPr>
                    <w:sz w:val="18"/>
                    <w:szCs w:val="18"/>
                  </w:rPr>
                </w:pPr>
                <w:r w:rsidDel="00000000" w:rsidR="00000000" w:rsidRPr="00000000">
                  <w:rPr>
                    <w:sz w:val="18"/>
                    <w:szCs w:val="18"/>
                    <w:rtl w:val="0"/>
                  </w:rPr>
                  <w:t xml:space="preserve">PALCO COBERTO - Palco com rampa de acesso para portadores de necessidades especiais, com orelha, com cobertura em estrutura treliçada tipo box truss, de duro alumínio em forma de duas águas, piso do palco em estrutura metálica com compensado de 20mm e forração em carpet cinza escuro, altura do solo de no mínimo 1,20m. e no máximo até 2,00m. Escada de acesso ao palco. Estrutura de cobertura e fechamentos (laterais e de fundo) em lona anti-chamas, na cor branca. Atendimento ao Código de Segurança Contra Incêndio e Pânico (CSCIP) / Norma de Procedimento Técnico nº 001 Parte 2, item 5.3 - Instalação e Ocupação Temporária, com fornecimento de extintores de incêndio para a estrutura. Com grades de proteção.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8F">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0">
                <w:pPr>
                  <w:spacing w:line="360" w:lineRule="auto"/>
                  <w:jc w:val="center"/>
                  <w:rPr>
                    <w:sz w:val="18"/>
                    <w:szCs w:val="18"/>
                  </w:rPr>
                </w:pPr>
                <w:r w:rsidDel="00000000" w:rsidR="00000000" w:rsidRPr="00000000">
                  <w:rPr>
                    <w:sz w:val="18"/>
                    <w:szCs w:val="18"/>
                    <w:rtl w:val="0"/>
                  </w:rPr>
                  <w:t xml:space="preserve">53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1">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2">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3">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4">
                <w:pPr>
                  <w:spacing w:line="360" w:lineRule="auto"/>
                  <w:jc w:val="both"/>
                  <w:rPr>
                    <w:sz w:val="18"/>
                    <w:szCs w:val="18"/>
                  </w:rPr>
                </w:pPr>
                <w:r w:rsidDel="00000000" w:rsidR="00000000" w:rsidRPr="00000000">
                  <w:rPr>
                    <w:sz w:val="18"/>
                    <w:szCs w:val="18"/>
                    <w:rtl w:val="0"/>
                  </w:rPr>
                  <w:t xml:space="preserve">PAR LED 3W Par led RGBW 3W (por led).</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6">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97">
                <w:pPr>
                  <w:spacing w:line="360" w:lineRule="auto"/>
                  <w:jc w:val="center"/>
                  <w:rPr>
                    <w:sz w:val="18"/>
                    <w:szCs w:val="18"/>
                  </w:rPr>
                </w:pPr>
                <w:r w:rsidDel="00000000" w:rsidR="00000000" w:rsidRPr="00000000">
                  <w:rPr>
                    <w:sz w:val="18"/>
                    <w:szCs w:val="18"/>
                    <w:rtl w:val="0"/>
                  </w:rPr>
                  <w:t xml:space="preserve">54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98">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99">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9A">
                <w:pPr>
                  <w:spacing w:line="360" w:lineRule="auto"/>
                  <w:jc w:val="center"/>
                  <w:rPr>
                    <w:sz w:val="18"/>
                    <w:szCs w:val="18"/>
                  </w:rPr>
                </w:pPr>
                <w:r w:rsidDel="00000000" w:rsidR="00000000" w:rsidRPr="00000000">
                  <w:rPr>
                    <w:sz w:val="18"/>
                    <w:szCs w:val="18"/>
                    <w:rtl w:val="0"/>
                  </w:rPr>
                  <w:t xml:space="preserve">380948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9B">
                <w:pPr>
                  <w:spacing w:line="360" w:lineRule="auto"/>
                  <w:jc w:val="both"/>
                  <w:rPr>
                    <w:sz w:val="18"/>
                    <w:szCs w:val="18"/>
                  </w:rPr>
                </w:pPr>
                <w:r w:rsidDel="00000000" w:rsidR="00000000" w:rsidRPr="00000000">
                  <w:rPr>
                    <w:sz w:val="18"/>
                    <w:szCs w:val="18"/>
                    <w:rtl w:val="0"/>
                  </w:rPr>
                  <w:t xml:space="preserve">PASSADOR DE SLIDES COM APONTADOR LASER Dispositivo sem fio a ser utilizado para avançar, voltar, fazer pausas durante apresentação eletrônica de slides. Deverá possuir também a função de apontador laser (ou caneta laser) utilizada para destacar aspectos da apresentação. O dispositivo deve ser plug-and-play, utilizando receptor USB com alcance de pelo menos quinze (15) metros. O apontador laser deve emitir laser capaz de ser visto por pessoas presentes em grandes auditórios. Locação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D">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E">
                <w:pPr>
                  <w:spacing w:line="360" w:lineRule="auto"/>
                  <w:jc w:val="center"/>
                  <w:rPr>
                    <w:sz w:val="18"/>
                    <w:szCs w:val="18"/>
                  </w:rPr>
                </w:pPr>
                <w:r w:rsidDel="00000000" w:rsidR="00000000" w:rsidRPr="00000000">
                  <w:rPr>
                    <w:sz w:val="18"/>
                    <w:szCs w:val="18"/>
                    <w:rtl w:val="0"/>
                  </w:rPr>
                  <w:t xml:space="preserve">55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9F">
                <w:pPr>
                  <w:spacing w:line="360"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0">
                <w:pPr>
                  <w:spacing w:line="360" w:lineRule="auto"/>
                  <w:jc w:val="center"/>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1">
                <w:pPr>
                  <w:spacing w:line="360" w:lineRule="auto"/>
                  <w:jc w:val="center"/>
                  <w:rPr>
                    <w:sz w:val="18"/>
                    <w:szCs w:val="18"/>
                  </w:rPr>
                </w:pPr>
                <w:r w:rsidDel="00000000" w:rsidR="00000000" w:rsidRPr="00000000">
                  <w:rPr>
                    <w:sz w:val="18"/>
                    <w:szCs w:val="18"/>
                    <w:rtl w:val="0"/>
                  </w:rPr>
                  <w:t xml:space="preserve">5290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2">
                <w:pPr>
                  <w:spacing w:line="360" w:lineRule="auto"/>
                  <w:jc w:val="both"/>
                  <w:rPr>
                    <w:sz w:val="18"/>
                    <w:szCs w:val="18"/>
                  </w:rPr>
                </w:pPr>
                <w:r w:rsidDel="00000000" w:rsidR="00000000" w:rsidRPr="00000000">
                  <w:rPr>
                    <w:sz w:val="18"/>
                    <w:szCs w:val="18"/>
                    <w:rtl w:val="0"/>
                  </w:rPr>
                  <w:t xml:space="preserve">PISO ELEVADO MODULAR Peças de plástico, emborrachado ou madeira injetadas de encaixe fácil e articulado, dimensões variáveis conforme a necessidade, a ser cobrado por metro quadrado.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4">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A5">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A6">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A7">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A8">
                <w:pPr>
                  <w:spacing w:line="360" w:lineRule="auto"/>
                  <w:jc w:val="center"/>
                  <w:rPr>
                    <w:sz w:val="18"/>
                    <w:szCs w:val="18"/>
                  </w:rPr>
                </w:pPr>
                <w:r w:rsidDel="00000000" w:rsidR="00000000" w:rsidRPr="00000000">
                  <w:rPr>
                    <w:sz w:val="18"/>
                    <w:szCs w:val="18"/>
                    <w:rtl w:val="0"/>
                  </w:rPr>
                  <w:t xml:space="preserve">609339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A9">
                <w:pPr>
                  <w:spacing w:line="360" w:lineRule="auto"/>
                  <w:jc w:val="both"/>
                  <w:rPr>
                    <w:sz w:val="18"/>
                    <w:szCs w:val="18"/>
                  </w:rPr>
                </w:pPr>
                <w:r w:rsidDel="00000000" w:rsidR="00000000" w:rsidRPr="00000000">
                  <w:rPr>
                    <w:sz w:val="18"/>
                    <w:szCs w:val="18"/>
                    <w:rtl w:val="0"/>
                  </w:rPr>
                  <w:t xml:space="preserve">PONTO DE ACESSO WIFI Até 500 pessoas, área de até 2000 m2, com no mínimo 12 Aps (Access Points wireless), 1 switch com no mínimo 24 portas, link mínimo 80 M de download e 40 de upload.</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B">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C">
                <w:pPr>
                  <w:spacing w:line="360" w:lineRule="auto"/>
                  <w:jc w:val="center"/>
                  <w:rPr>
                    <w:sz w:val="18"/>
                    <w:szCs w:val="18"/>
                  </w:rPr>
                </w:pPr>
                <w:r w:rsidDel="00000000" w:rsidR="00000000" w:rsidRPr="00000000">
                  <w:rPr>
                    <w:sz w:val="18"/>
                    <w:szCs w:val="18"/>
                    <w:rtl w:val="0"/>
                  </w:rPr>
                  <w:t xml:space="preserve">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D">
                <w:pPr>
                  <w:spacing w:line="360" w:lineRule="auto"/>
                  <w:jc w:val="center"/>
                  <w:rPr>
                    <w:sz w:val="18"/>
                    <w:szCs w:val="18"/>
                  </w:rPr>
                </w:pPr>
                <w:r w:rsidDel="00000000" w:rsidR="00000000" w:rsidRPr="00000000">
                  <w:rPr>
                    <w:sz w:val="18"/>
                    <w:szCs w:val="18"/>
                    <w:rtl w:val="0"/>
                  </w:rPr>
                  <w:t xml:space="preserve">112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E">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AF">
                <w:pPr>
                  <w:spacing w:line="360" w:lineRule="auto"/>
                  <w:jc w:val="center"/>
                  <w:rPr>
                    <w:sz w:val="18"/>
                    <w:szCs w:val="18"/>
                  </w:rPr>
                </w:pPr>
                <w:r w:rsidDel="00000000" w:rsidR="00000000" w:rsidRPr="00000000">
                  <w:rPr>
                    <w:sz w:val="18"/>
                    <w:szCs w:val="18"/>
                    <w:rtl w:val="0"/>
                  </w:rPr>
                  <w:t xml:space="preserve">613332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0">
                <w:pPr>
                  <w:spacing w:line="360" w:lineRule="auto"/>
                  <w:jc w:val="both"/>
                  <w:rPr>
                    <w:sz w:val="18"/>
                    <w:szCs w:val="18"/>
                  </w:rPr>
                </w:pPr>
                <w:r w:rsidDel="00000000" w:rsidR="00000000" w:rsidRPr="00000000">
                  <w:rPr>
                    <w:sz w:val="18"/>
                    <w:szCs w:val="18"/>
                    <w:rtl w:val="0"/>
                  </w:rPr>
                  <w:t xml:space="preserve">PORTA BANNER Com altura de até 2m ou superior, tripé com garras de alumínio e ajuste de altura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2">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B3">
                <w:pPr>
                  <w:spacing w:line="360" w:lineRule="auto"/>
                  <w:jc w:val="center"/>
                  <w:rPr>
                    <w:sz w:val="18"/>
                    <w:szCs w:val="18"/>
                  </w:rPr>
                </w:pPr>
                <w:r w:rsidDel="00000000" w:rsidR="00000000" w:rsidRPr="00000000">
                  <w:rPr>
                    <w:sz w:val="18"/>
                    <w:szCs w:val="18"/>
                    <w:rtl w:val="0"/>
                  </w:rPr>
                  <w:t xml:space="preserve">58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B4">
                <w:pPr>
                  <w:spacing w:line="360"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B5">
                <w:pPr>
                  <w:spacing w:line="360" w:lineRule="auto"/>
                  <w:jc w:val="center"/>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B6">
                <w:pPr>
                  <w:spacing w:line="360" w:lineRule="auto"/>
                  <w:jc w:val="center"/>
                  <w:rPr>
                    <w:sz w:val="18"/>
                    <w:szCs w:val="18"/>
                  </w:rPr>
                </w:pPr>
                <w:r w:rsidDel="00000000" w:rsidR="00000000" w:rsidRPr="00000000">
                  <w:rPr>
                    <w:sz w:val="18"/>
                    <w:szCs w:val="18"/>
                    <w:rtl w:val="0"/>
                  </w:rPr>
                  <w:t xml:space="preserve">24376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B7">
                <w:pPr>
                  <w:spacing w:line="360" w:lineRule="auto"/>
                  <w:jc w:val="both"/>
                  <w:rPr>
                    <w:sz w:val="18"/>
                    <w:szCs w:val="18"/>
                  </w:rPr>
                </w:pPr>
                <w:r w:rsidDel="00000000" w:rsidR="00000000" w:rsidRPr="00000000">
                  <w:rPr>
                    <w:sz w:val="18"/>
                    <w:szCs w:val="18"/>
                    <w:rtl w:val="0"/>
                  </w:rPr>
                  <w:t xml:space="preserve">PRATICÁVEL - Praticável em aço com regulagem de altura, podendo ser de 60cm, 90cm ou 1m de altura e dimensões variáveis conforme a necessidade, a ser cobrado por metro quadrado.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9">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A">
                <w:pPr>
                  <w:spacing w:line="360" w:lineRule="auto"/>
                  <w:jc w:val="center"/>
                  <w:rPr>
                    <w:sz w:val="18"/>
                    <w:szCs w:val="18"/>
                  </w:rPr>
                </w:pPr>
                <w:r w:rsidDel="00000000" w:rsidR="00000000" w:rsidRPr="00000000">
                  <w:rPr>
                    <w:sz w:val="18"/>
                    <w:szCs w:val="18"/>
                    <w:rtl w:val="0"/>
                  </w:rPr>
                  <w:t xml:space="preserve">59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B">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C">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D">
                <w:pPr>
                  <w:spacing w:line="360" w:lineRule="auto"/>
                  <w:jc w:val="center"/>
                  <w:rPr>
                    <w:sz w:val="18"/>
                    <w:szCs w:val="18"/>
                  </w:rPr>
                </w:pPr>
                <w:r w:rsidDel="00000000" w:rsidR="00000000" w:rsidRPr="00000000">
                  <w:rPr>
                    <w:sz w:val="18"/>
                    <w:szCs w:val="18"/>
                    <w:rtl w:val="0"/>
                  </w:rPr>
                  <w:t xml:space="preserve">323625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E">
                <w:pPr>
                  <w:spacing w:line="360" w:lineRule="auto"/>
                  <w:jc w:val="both"/>
                  <w:rPr>
                    <w:sz w:val="18"/>
                    <w:szCs w:val="18"/>
                  </w:rPr>
                </w:pPr>
                <w:r w:rsidDel="00000000" w:rsidR="00000000" w:rsidRPr="00000000">
                  <w:rPr>
                    <w:sz w:val="18"/>
                    <w:szCs w:val="18"/>
                    <w:rtl w:val="0"/>
                  </w:rPr>
                  <w:t xml:space="preserve">PRISMAS - Prismas acrílicos ou hastes de metal cromado com comprimento de 25cm.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B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0">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1">
                <w:pPr>
                  <w:spacing w:line="360" w:lineRule="auto"/>
                  <w:jc w:val="center"/>
                  <w:rPr>
                    <w:sz w:val="18"/>
                    <w:szCs w:val="18"/>
                  </w:rPr>
                </w:pPr>
                <w:r w:rsidDel="00000000" w:rsidR="00000000" w:rsidRPr="00000000">
                  <w:rPr>
                    <w:sz w:val="18"/>
                    <w:szCs w:val="18"/>
                    <w:rtl w:val="0"/>
                  </w:rPr>
                  <w:t xml:space="preserve">60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2">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3">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4">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5">
                <w:pPr>
                  <w:spacing w:line="360" w:lineRule="auto"/>
                  <w:jc w:val="both"/>
                  <w:rPr>
                    <w:sz w:val="18"/>
                    <w:szCs w:val="18"/>
                  </w:rPr>
                </w:pPr>
                <w:r w:rsidDel="00000000" w:rsidR="00000000" w:rsidRPr="00000000">
                  <w:rPr>
                    <w:sz w:val="18"/>
                    <w:szCs w:val="18"/>
                    <w:rtl w:val="0"/>
                  </w:rPr>
                  <w:t xml:space="preserve">PROJETOR DE 16000 ANSI LUMENS Sistema de projeção LCD resolução Nativa WXGA (1024 x 768), resolução suportada XGA (1600 x 1200) - 16.000 Ansi Lúmens, com todos os cabos necessários. GMS 0133.89487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7">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8">
                <w:pPr>
                  <w:spacing w:line="360" w:lineRule="auto"/>
                  <w:jc w:val="center"/>
                  <w:rPr>
                    <w:sz w:val="18"/>
                    <w:szCs w:val="18"/>
                  </w:rPr>
                </w:pPr>
                <w:r w:rsidDel="00000000" w:rsidR="00000000" w:rsidRPr="00000000">
                  <w:rPr>
                    <w:sz w:val="18"/>
                    <w:szCs w:val="18"/>
                    <w:rtl w:val="0"/>
                  </w:rPr>
                  <w:t xml:space="preserve">61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9">
                <w:pPr>
                  <w:spacing w:line="360" w:lineRule="auto"/>
                  <w:jc w:val="center"/>
                  <w:rPr>
                    <w:sz w:val="18"/>
                    <w:szCs w:val="18"/>
                  </w:rPr>
                </w:pPr>
                <w:r w:rsidDel="00000000" w:rsidR="00000000" w:rsidRPr="00000000">
                  <w:rPr>
                    <w:sz w:val="18"/>
                    <w:szCs w:val="18"/>
                    <w:rtl w:val="0"/>
                  </w:rPr>
                  <w:t xml:space="preserve">30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A">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B">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C">
                <w:pPr>
                  <w:spacing w:line="360" w:lineRule="auto"/>
                  <w:jc w:val="both"/>
                  <w:rPr>
                    <w:sz w:val="18"/>
                    <w:szCs w:val="18"/>
                  </w:rPr>
                </w:pPr>
                <w:r w:rsidDel="00000000" w:rsidR="00000000" w:rsidRPr="00000000">
                  <w:rPr>
                    <w:sz w:val="18"/>
                    <w:szCs w:val="18"/>
                    <w:rtl w:val="0"/>
                  </w:rPr>
                  <w:t xml:space="preserve">PUFE DE COURO PARA AMBIENTAÇÃO Pufe de couro ou outro material de excelente qualidade, sem furos, sem arranhões, em excelente conservação e limpeza. Na cor escolhida conforme projeto.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CE">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CF">
                <w:pPr>
                  <w:spacing w:line="360" w:lineRule="auto"/>
                  <w:jc w:val="center"/>
                  <w:rPr>
                    <w:sz w:val="18"/>
                    <w:szCs w:val="18"/>
                  </w:rPr>
                </w:pPr>
                <w:r w:rsidDel="00000000" w:rsidR="00000000" w:rsidRPr="00000000">
                  <w:rPr>
                    <w:sz w:val="18"/>
                    <w:szCs w:val="18"/>
                    <w:rtl w:val="0"/>
                  </w:rPr>
                  <w:t xml:space="preserve">62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0">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1">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2">
                <w:pPr>
                  <w:spacing w:line="360" w:lineRule="auto"/>
                  <w:jc w:val="center"/>
                  <w:rPr>
                    <w:sz w:val="18"/>
                    <w:szCs w:val="18"/>
                  </w:rPr>
                </w:pPr>
                <w:r w:rsidDel="00000000" w:rsidR="00000000" w:rsidRPr="00000000">
                  <w:rPr>
                    <w:sz w:val="18"/>
                    <w:szCs w:val="18"/>
                    <w:rtl w:val="0"/>
                  </w:rPr>
                  <w:t xml:space="preserve">613391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3">
                <w:pPr>
                  <w:spacing w:line="360" w:lineRule="auto"/>
                  <w:jc w:val="both"/>
                  <w:rPr>
                    <w:sz w:val="18"/>
                    <w:szCs w:val="18"/>
                  </w:rPr>
                </w:pPr>
                <w:r w:rsidDel="00000000" w:rsidR="00000000" w:rsidRPr="00000000">
                  <w:rPr>
                    <w:sz w:val="18"/>
                    <w:szCs w:val="18"/>
                    <w:rtl w:val="0"/>
                  </w:rPr>
                  <w:t xml:space="preserve">PÚLPITO DIGITAL Estrutura em madeira ou metal, altura aproximada de 1,10 m, superfície inclinada antirreflexo e espaço frontal acessível a PCD. Deve possuir suporte para microfone tipo gooseneck, passagem interna de cabos e rodízios traváveis. Inclui display integrado de no mínimo 15” em resolução Full HD, com entradas HDMI/USB para conexão de equipamentos externos. Conexões elétricas e de dados embutidas, com filtro de linha interno. Todos os cabos e acessórios necessários ao funcionamento devem ser fornecidos.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5">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6">
                <w:pPr>
                  <w:spacing w:line="360" w:lineRule="auto"/>
                  <w:jc w:val="center"/>
                  <w:rPr>
                    <w:sz w:val="18"/>
                    <w:szCs w:val="18"/>
                  </w:rPr>
                </w:pPr>
                <w:r w:rsidDel="00000000" w:rsidR="00000000" w:rsidRPr="00000000">
                  <w:rPr>
                    <w:sz w:val="18"/>
                    <w:szCs w:val="18"/>
                    <w:rtl w:val="0"/>
                  </w:rPr>
                  <w:t xml:space="preserve">63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7">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8">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9">
                <w:pPr>
                  <w:spacing w:line="360" w:lineRule="auto"/>
                  <w:jc w:val="center"/>
                  <w:rPr>
                    <w:sz w:val="18"/>
                    <w:szCs w:val="18"/>
                  </w:rPr>
                </w:pPr>
                <w:r w:rsidDel="00000000" w:rsidR="00000000" w:rsidRPr="00000000">
                  <w:rPr>
                    <w:sz w:val="18"/>
                    <w:szCs w:val="18"/>
                    <w:rtl w:val="0"/>
                  </w:rPr>
                  <w:t xml:space="preserve">15345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A">
                <w:pPr>
                  <w:spacing w:line="360" w:lineRule="auto"/>
                  <w:jc w:val="both"/>
                  <w:rPr>
                    <w:sz w:val="18"/>
                    <w:szCs w:val="18"/>
                  </w:rPr>
                </w:pPr>
                <w:r w:rsidDel="00000000" w:rsidR="00000000" w:rsidRPr="00000000">
                  <w:rPr>
                    <w:sz w:val="18"/>
                    <w:szCs w:val="18"/>
                    <w:rtl w:val="0"/>
                  </w:rPr>
                  <w:t xml:space="preserve">RÁDIO COMUNICADOR Rádios comunicadores, tipo walk talk – média distância, com fone de ouvido e microfone. Deve ter no mínimo 12 canais. Deve conter estação bivolt para recarregar bateria e bateria recarregável de lítio, com no mínimo, 1100 mAH, com duração da carga de, no mínimo, 10 horas. Deve possuir controle de volume do rádio. Deve ser resistente à água e vir com clip para fixação no cinto.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DC">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D">
                <w:pPr>
                  <w:spacing w:line="360" w:lineRule="auto"/>
                  <w:jc w:val="center"/>
                  <w:rPr>
                    <w:sz w:val="18"/>
                    <w:szCs w:val="18"/>
                  </w:rPr>
                </w:pPr>
                <w:r w:rsidDel="00000000" w:rsidR="00000000" w:rsidRPr="00000000">
                  <w:rPr>
                    <w:sz w:val="18"/>
                    <w:szCs w:val="18"/>
                    <w:rtl w:val="0"/>
                  </w:rPr>
                  <w:t xml:space="preserve">64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E">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DF">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0">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1">
                <w:pPr>
                  <w:spacing w:line="360" w:lineRule="auto"/>
                  <w:jc w:val="both"/>
                  <w:rPr>
                    <w:sz w:val="18"/>
                    <w:szCs w:val="18"/>
                  </w:rPr>
                </w:pPr>
                <w:r w:rsidDel="00000000" w:rsidR="00000000" w:rsidRPr="00000000">
                  <w:rPr>
                    <w:sz w:val="18"/>
                    <w:szCs w:val="18"/>
                    <w:rtl w:val="0"/>
                  </w:rPr>
                  <w:t xml:space="preserve">SERVIÇO DE SONORIZAÇÃO PARA EVENTO DE ATÉ 150 PESSOAS Serviço de sonorização com equipamentos em quantidade e especificação suficiente para atender evento de até 150 pessoas com projeção de som no ambiente físico de forma cristalina, ininterrupta, sem microfonia e com potência/volume adequados às necessidades do evento, contendo basicamente mesa de som, caixas acústicas, notebook c/ drive de DVD, cabeamento e acessórios necessários ao pleno funcionamento, incluindo 02 microfones sem fio.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3">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4">
                <w:pPr>
                  <w:spacing w:line="360" w:lineRule="auto"/>
                  <w:jc w:val="center"/>
                  <w:rPr>
                    <w:sz w:val="18"/>
                    <w:szCs w:val="18"/>
                  </w:rPr>
                </w:pPr>
                <w:r w:rsidDel="00000000" w:rsidR="00000000" w:rsidRPr="00000000">
                  <w:rPr>
                    <w:sz w:val="18"/>
                    <w:szCs w:val="18"/>
                    <w:rtl w:val="0"/>
                  </w:rPr>
                  <w:t xml:space="preserve">65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5">
                <w:pPr>
                  <w:spacing w:line="360" w:lineRule="auto"/>
                  <w:jc w:val="center"/>
                  <w:rPr>
                    <w:sz w:val="18"/>
                    <w:szCs w:val="18"/>
                  </w:rPr>
                </w:pPr>
                <w:r w:rsidDel="00000000" w:rsidR="00000000" w:rsidRPr="00000000">
                  <w:rPr>
                    <w:sz w:val="18"/>
                    <w:szCs w:val="18"/>
                    <w:rtl w:val="0"/>
                  </w:rPr>
                  <w:t xml:space="preserve">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6">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7">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8">
                <w:pPr>
                  <w:spacing w:line="360" w:lineRule="auto"/>
                  <w:jc w:val="both"/>
                  <w:rPr>
                    <w:sz w:val="18"/>
                    <w:szCs w:val="18"/>
                  </w:rPr>
                </w:pPr>
                <w:r w:rsidDel="00000000" w:rsidR="00000000" w:rsidRPr="00000000">
                  <w:rPr>
                    <w:sz w:val="18"/>
                    <w:szCs w:val="18"/>
                    <w:rtl w:val="0"/>
                  </w:rPr>
                  <w:t xml:space="preserve">SERVIÇO DE SONORIZAÇÃO PARA EVENTO DE ATÉ 300 PESSOAS Serviço de sonorização com equipamentos em quantidade e especificação suficiente para atender evento de até 300 pessoas com projeção de som no ambiente físico de forma cristalina, ininterrupta, sem microfonia e com potência/volume adequados às necessidades do evento, contendo basicamente mesa de som, caixas acústicas, notebook c/ drive de DVD, cabeamento e acessórios necessários ao pleno funcionamento, incluindo 02 microfones sem fio.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EA">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B">
                <w:pPr>
                  <w:spacing w:line="360" w:lineRule="auto"/>
                  <w:jc w:val="center"/>
                  <w:rPr>
                    <w:sz w:val="18"/>
                    <w:szCs w:val="18"/>
                  </w:rPr>
                </w:pPr>
                <w:r w:rsidDel="00000000" w:rsidR="00000000" w:rsidRPr="00000000">
                  <w:rPr>
                    <w:sz w:val="18"/>
                    <w:szCs w:val="18"/>
                    <w:rtl w:val="0"/>
                  </w:rPr>
                  <w:t xml:space="preserve">66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C">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D">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E">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EF">
                <w:pPr>
                  <w:spacing w:line="360" w:lineRule="auto"/>
                  <w:jc w:val="both"/>
                  <w:rPr>
                    <w:sz w:val="18"/>
                    <w:szCs w:val="18"/>
                  </w:rPr>
                </w:pPr>
                <w:r w:rsidDel="00000000" w:rsidR="00000000" w:rsidRPr="00000000">
                  <w:rPr>
                    <w:sz w:val="18"/>
                    <w:szCs w:val="18"/>
                    <w:rtl w:val="0"/>
                  </w:rPr>
                  <w:t xml:space="preserve">SERVIÇO DE SONORIZAÇÃO PARA EVENTO DE ATÉ 400 PESSOAS Serviço de sonorização com equipamentos em quantidade e especificação suficiente para atender evento de até 400 pessoas com projeção de som no ambiente físico de forma cristalina, ininterrupta, sem microfonia e com potência/volume adequados às necessidades do evento, contendo basicamente mesa de som, caixas acústicas, notebook c/ drive de DVD, cabeamento e acessórios necessários ao pleno funcionamento, incluindo 04 microfones sem fio.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1">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2">
                <w:pPr>
                  <w:spacing w:line="360" w:lineRule="auto"/>
                  <w:jc w:val="center"/>
                  <w:rPr>
                    <w:sz w:val="18"/>
                    <w:szCs w:val="18"/>
                  </w:rPr>
                </w:pPr>
                <w:r w:rsidDel="00000000" w:rsidR="00000000" w:rsidRPr="00000000">
                  <w:rPr>
                    <w:sz w:val="18"/>
                    <w:szCs w:val="18"/>
                    <w:rtl w:val="0"/>
                  </w:rPr>
                  <w:t xml:space="preserve">67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3">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4">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5">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6">
                <w:pPr>
                  <w:spacing w:line="360" w:lineRule="auto"/>
                  <w:jc w:val="both"/>
                  <w:rPr>
                    <w:sz w:val="18"/>
                    <w:szCs w:val="18"/>
                  </w:rPr>
                </w:pPr>
                <w:r w:rsidDel="00000000" w:rsidR="00000000" w:rsidRPr="00000000">
                  <w:rPr>
                    <w:sz w:val="18"/>
                    <w:szCs w:val="18"/>
                    <w:rtl w:val="0"/>
                  </w:rPr>
                  <w:t xml:space="preserve">SERVIÇO DE SONORIZAÇÃO PARA EVENTO DE ATÉ 500 PESSOAS Serviço de sonorização com equipamentos em quantidade e especificação suficiente para atender evento de até 500 pessoas com projeção de som no ambiente físico de forma cristalina, ininterrupta, sem microfonia e com potência/volume adequados às necessidades do evento, contendo basicamente mesa de som, caixas acústicas, notebook c/ drive de DVD, cabeamento e acessórios necessários ao pleno funcionamento, incluindo 04 microfones sem fio.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8">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F9">
                <w:pPr>
                  <w:spacing w:line="360" w:lineRule="auto"/>
                  <w:jc w:val="center"/>
                  <w:rPr>
                    <w:sz w:val="18"/>
                    <w:szCs w:val="18"/>
                  </w:rPr>
                </w:pPr>
                <w:r w:rsidDel="00000000" w:rsidR="00000000" w:rsidRPr="00000000">
                  <w:rPr>
                    <w:sz w:val="18"/>
                    <w:szCs w:val="18"/>
                    <w:rtl w:val="0"/>
                  </w:rPr>
                  <w:t xml:space="preserve">68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FA">
                <w:pPr>
                  <w:spacing w:line="360" w:lineRule="auto"/>
                  <w:jc w:val="center"/>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FB">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FC">
                <w:pPr>
                  <w:spacing w:line="360" w:lineRule="auto"/>
                  <w:jc w:val="center"/>
                  <w:rPr>
                    <w:sz w:val="18"/>
                    <w:szCs w:val="18"/>
                  </w:rPr>
                </w:pPr>
                <w:r w:rsidDel="00000000" w:rsidR="00000000" w:rsidRPr="00000000">
                  <w:rPr>
                    <w:sz w:val="18"/>
                    <w:szCs w:val="18"/>
                    <w:rtl w:val="0"/>
                  </w:rPr>
                  <w:t xml:space="preserve">24376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1FD">
                <w:pPr>
                  <w:spacing w:line="360" w:lineRule="auto"/>
                  <w:jc w:val="both"/>
                  <w:rPr>
                    <w:sz w:val="18"/>
                    <w:szCs w:val="18"/>
                  </w:rPr>
                </w:pPr>
                <w:r w:rsidDel="00000000" w:rsidR="00000000" w:rsidRPr="00000000">
                  <w:rPr>
                    <w:sz w:val="18"/>
                    <w:szCs w:val="18"/>
                    <w:rtl w:val="0"/>
                  </w:rPr>
                  <w:t xml:space="preserve">SISTEMA DE ILUMINAÇÃO COMPLETA PARA DECORAÇÃO Refletores de Led (RGBWAUV), com cores frias e quentes, lâmpadas a gás (HQI), refletores para Pim Bem, Par 38, Par 56, Par 64, Set Light, Moves Head de Led, toda estrutura para a montagem e desmontagem além das necessidades elétricas para o bom funcionamento devem ser incluídos.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1FF">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0">
                <w:pPr>
                  <w:spacing w:line="360" w:lineRule="auto"/>
                  <w:jc w:val="center"/>
                  <w:rPr>
                    <w:sz w:val="18"/>
                    <w:szCs w:val="18"/>
                  </w:rPr>
                </w:pPr>
                <w:r w:rsidDel="00000000" w:rsidR="00000000" w:rsidRPr="00000000">
                  <w:rPr>
                    <w:sz w:val="18"/>
                    <w:szCs w:val="18"/>
                    <w:rtl w:val="0"/>
                  </w:rPr>
                  <w:t xml:space="preserve">69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1">
                <w:pPr>
                  <w:spacing w:line="360" w:lineRule="auto"/>
                  <w:jc w:val="center"/>
                  <w:rPr>
                    <w:sz w:val="18"/>
                    <w:szCs w:val="18"/>
                  </w:rPr>
                </w:pPr>
                <w:r w:rsidDel="00000000" w:rsidR="00000000" w:rsidRPr="00000000">
                  <w:rPr>
                    <w:sz w:val="18"/>
                    <w:szCs w:val="18"/>
                    <w:rtl w:val="0"/>
                  </w:rPr>
                  <w:t xml:space="preserve">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2">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3">
                <w:pPr>
                  <w:spacing w:line="360" w:lineRule="auto"/>
                  <w:jc w:val="center"/>
                  <w:rPr>
                    <w:sz w:val="18"/>
                    <w:szCs w:val="18"/>
                  </w:rPr>
                </w:pPr>
                <w:r w:rsidDel="00000000" w:rsidR="00000000" w:rsidRPr="00000000">
                  <w:rPr>
                    <w:sz w:val="18"/>
                    <w:szCs w:val="18"/>
                    <w:rtl w:val="0"/>
                  </w:rPr>
                  <w:t xml:space="preserve">24376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4">
                <w:pPr>
                  <w:spacing w:line="360" w:lineRule="auto"/>
                  <w:jc w:val="both"/>
                  <w:rPr>
                    <w:sz w:val="18"/>
                    <w:szCs w:val="18"/>
                  </w:rPr>
                </w:pPr>
                <w:r w:rsidDel="00000000" w:rsidR="00000000" w:rsidRPr="00000000">
                  <w:rPr>
                    <w:sz w:val="18"/>
                    <w:szCs w:val="18"/>
                    <w:rtl w:val="0"/>
                  </w:rPr>
                  <w:t xml:space="preserve">SISTEMA DE ILUMINAÇÃO COMPLETA PARA PALCO Refletores de Led (RGBWAUV), move head de 150 a 700 watts (wash, Spot e bean) , Elipisoidais, Fresnel, refletores Plano Convexo (PC), Colortram, strobos, , consoles digitais, estrutura de treliças, toda estrutura para a montagem e desmontagem além das necessidades elétricas para o bom funcionamento devem ser incluídos.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6">
                <w:pPr>
                  <w:spacing w:line="360" w:lineRule="auto"/>
                  <w:jc w:val="center"/>
                  <w:rPr>
                    <w:sz w:val="18"/>
                    <w:szCs w:val="18"/>
                  </w:rPr>
                </w:pPr>
                <w:r w:rsidDel="00000000" w:rsidR="00000000" w:rsidRPr="00000000">
                  <w:rPr>
                    <w:sz w:val="18"/>
                    <w:szCs w:val="18"/>
                    <w:rtl w:val="0"/>
                  </w:rPr>
                  <w:t xml:space="preserve">R$</w:t>
                </w:r>
              </w:p>
            </w:tc>
          </w:tr>
          <w:tr>
            <w:trPr>
              <w:cantSplit w:val="0"/>
              <w:trHeight w:val="14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07">
                <w:pPr>
                  <w:spacing w:line="360" w:lineRule="auto"/>
                  <w:jc w:val="center"/>
                  <w:rPr>
                    <w:sz w:val="18"/>
                    <w:szCs w:val="18"/>
                  </w:rPr>
                </w:pPr>
                <w:r w:rsidDel="00000000" w:rsidR="00000000" w:rsidRPr="00000000">
                  <w:rPr>
                    <w:sz w:val="18"/>
                    <w:szCs w:val="18"/>
                    <w:rtl w:val="0"/>
                  </w:rPr>
                  <w:t xml:space="preserve">70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08">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09">
                <w:pPr>
                  <w:spacing w:line="360" w:lineRule="auto"/>
                  <w:jc w:val="center"/>
                  <w:rPr>
                    <w:sz w:val="18"/>
                    <w:szCs w:val="18"/>
                  </w:rPr>
                </w:pPr>
                <w:r w:rsidDel="00000000" w:rsidR="00000000" w:rsidRPr="00000000">
                  <w:rPr>
                    <w:sz w:val="18"/>
                    <w:szCs w:val="18"/>
                    <w:rtl w:val="0"/>
                  </w:rPr>
                  <w:t xml:space="preserve">Diária do serviço</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0A">
                <w:pPr>
                  <w:spacing w:line="360" w:lineRule="auto"/>
                  <w:jc w:val="center"/>
                  <w:rPr>
                    <w:sz w:val="18"/>
                    <w:szCs w:val="18"/>
                  </w:rPr>
                </w:pPr>
                <w:r w:rsidDel="00000000" w:rsidR="00000000" w:rsidRPr="00000000">
                  <w:rPr>
                    <w:sz w:val="18"/>
                    <w:szCs w:val="18"/>
                    <w:rtl w:val="0"/>
                  </w:rPr>
                  <w:t xml:space="preserve">27430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0B">
                <w:pPr>
                  <w:spacing w:line="360" w:lineRule="auto"/>
                  <w:jc w:val="both"/>
                  <w:rPr>
                    <w:sz w:val="18"/>
                    <w:szCs w:val="18"/>
                  </w:rPr>
                </w:pPr>
                <w:r w:rsidDel="00000000" w:rsidR="00000000" w:rsidRPr="00000000">
                  <w:rPr>
                    <w:sz w:val="18"/>
                    <w:szCs w:val="18"/>
                    <w:rtl w:val="0"/>
                  </w:rPr>
                  <w:t xml:space="preserve">SISTEMA INFORMATIZADO PARA CREDENCIAMENTO Locação de software que utilize plataforma de desenvolvimento que possibilite: inscrições online e presencial, gerenciamento de inscrições e demais informações inerentes às atividades, geração de relatórios específicos com filtro de dados, impressão de crachás em cartão PVC, impressão de etiquetas adesivas para crachás impressos, controle de participantes com código de barras e leitor óptico sem fio. QRCode. e RFID, emissão de certificados e declarações de presença. Inclui profissional devidamente qualificado/a, com domínio do sistema para possíveis ajustes na operacionalização e insumos como papel para impressoras, etiquetas, material para impressão de certificados e crachás.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D">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E">
                <w:pPr>
                  <w:spacing w:line="360" w:lineRule="auto"/>
                  <w:jc w:val="center"/>
                  <w:rPr>
                    <w:sz w:val="18"/>
                    <w:szCs w:val="18"/>
                  </w:rPr>
                </w:pPr>
                <w:r w:rsidDel="00000000" w:rsidR="00000000" w:rsidRPr="00000000">
                  <w:rPr>
                    <w:sz w:val="18"/>
                    <w:szCs w:val="18"/>
                    <w:rtl w:val="0"/>
                  </w:rPr>
                  <w:t xml:space="preserve">71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0F">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0">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1">
                <w:pPr>
                  <w:spacing w:line="360" w:lineRule="auto"/>
                  <w:jc w:val="center"/>
                  <w:rPr>
                    <w:sz w:val="18"/>
                    <w:szCs w:val="18"/>
                  </w:rPr>
                </w:pPr>
                <w:r w:rsidDel="00000000" w:rsidR="00000000" w:rsidRPr="00000000">
                  <w:rPr>
                    <w:sz w:val="18"/>
                    <w:szCs w:val="18"/>
                    <w:rtl w:val="0"/>
                  </w:rPr>
                  <w:t xml:space="preserve">20460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2">
                <w:pPr>
                  <w:spacing w:line="360" w:lineRule="auto"/>
                  <w:jc w:val="both"/>
                  <w:rPr>
                    <w:sz w:val="18"/>
                    <w:szCs w:val="18"/>
                  </w:rPr>
                </w:pPr>
                <w:r w:rsidDel="00000000" w:rsidR="00000000" w:rsidRPr="00000000">
                  <w:rPr>
                    <w:sz w:val="18"/>
                    <w:szCs w:val="18"/>
                    <w:rtl w:val="0"/>
                  </w:rPr>
                  <w:t xml:space="preserve">SOFÁ DE COURO PARA AMBIENTAÇÃO - Sofá com dois e três lugares em excelente estado de conservação e limpo. Na cor escolhida conforme projeto.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4">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15">
                <w:pPr>
                  <w:spacing w:line="360" w:lineRule="auto"/>
                  <w:jc w:val="center"/>
                  <w:rPr>
                    <w:sz w:val="18"/>
                    <w:szCs w:val="18"/>
                  </w:rPr>
                </w:pPr>
                <w:r w:rsidDel="00000000" w:rsidR="00000000" w:rsidRPr="00000000">
                  <w:rPr>
                    <w:sz w:val="18"/>
                    <w:szCs w:val="18"/>
                    <w:rtl w:val="0"/>
                  </w:rPr>
                  <w:t xml:space="preserve">72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16">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17">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18">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19">
                <w:pPr>
                  <w:spacing w:line="360" w:lineRule="auto"/>
                  <w:jc w:val="both"/>
                  <w:rPr>
                    <w:sz w:val="18"/>
                    <w:szCs w:val="18"/>
                  </w:rPr>
                </w:pPr>
                <w:r w:rsidDel="00000000" w:rsidR="00000000" w:rsidRPr="00000000">
                  <w:rPr>
                    <w:sz w:val="18"/>
                    <w:szCs w:val="18"/>
                    <w:rtl w:val="0"/>
                  </w:rPr>
                  <w:t xml:space="preserve">SUPORTE DE CHÃO Estrutura metálica com angulação de 30° para fixação de televisor no piso a ser utilizado como retorno para mesa diretiva ou púlpito.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B">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C">
                <w:pPr>
                  <w:spacing w:line="360" w:lineRule="auto"/>
                  <w:jc w:val="center"/>
                  <w:rPr>
                    <w:sz w:val="18"/>
                    <w:szCs w:val="18"/>
                  </w:rPr>
                </w:pPr>
                <w:r w:rsidDel="00000000" w:rsidR="00000000" w:rsidRPr="00000000">
                  <w:rPr>
                    <w:sz w:val="18"/>
                    <w:szCs w:val="18"/>
                    <w:rtl w:val="0"/>
                  </w:rPr>
                  <w:t xml:space="preserve">73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D">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E">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1F">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0">
                <w:pPr>
                  <w:spacing w:line="360" w:lineRule="auto"/>
                  <w:jc w:val="both"/>
                  <w:rPr>
                    <w:sz w:val="18"/>
                    <w:szCs w:val="18"/>
                  </w:rPr>
                </w:pPr>
                <w:r w:rsidDel="00000000" w:rsidR="00000000" w:rsidRPr="00000000">
                  <w:rPr>
                    <w:sz w:val="18"/>
                    <w:szCs w:val="18"/>
                    <w:rtl w:val="0"/>
                  </w:rPr>
                  <w:t xml:space="preserve">SUPORTE PEDESTAL - Suporte com base e torre de 2m de altura, com ganchos e travessas com parafusos necessários para fixação de tv.</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2">
                <w:pPr>
                  <w:spacing w:line="360" w:lineRule="auto"/>
                  <w:jc w:val="center"/>
                  <w:rPr>
                    <w:sz w:val="18"/>
                    <w:szCs w:val="18"/>
                  </w:rPr>
                </w:pPr>
                <w:r w:rsidDel="00000000" w:rsidR="00000000" w:rsidRPr="00000000">
                  <w:rPr>
                    <w:sz w:val="18"/>
                    <w:szCs w:val="18"/>
                    <w:rtl w:val="0"/>
                  </w:rPr>
                  <w:t xml:space="preserve">R$</w:t>
                </w:r>
              </w:p>
            </w:tc>
          </w:tr>
          <w:tr>
            <w:trPr>
              <w:cantSplit w:val="0"/>
              <w:trHeight w:val="27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23">
                <w:pPr>
                  <w:spacing w:line="360" w:lineRule="auto"/>
                  <w:jc w:val="center"/>
                  <w:rPr>
                    <w:sz w:val="18"/>
                    <w:szCs w:val="18"/>
                  </w:rPr>
                </w:pPr>
                <w:r w:rsidDel="00000000" w:rsidR="00000000" w:rsidRPr="00000000">
                  <w:rPr>
                    <w:sz w:val="18"/>
                    <w:szCs w:val="18"/>
                    <w:rtl w:val="0"/>
                  </w:rPr>
                  <w:t xml:space="preserve">74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24">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25">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26">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27">
                <w:pPr>
                  <w:spacing w:line="360" w:lineRule="auto"/>
                  <w:jc w:val="both"/>
                  <w:rPr>
                    <w:sz w:val="18"/>
                    <w:szCs w:val="18"/>
                  </w:rPr>
                </w:pPr>
                <w:r w:rsidDel="00000000" w:rsidR="00000000" w:rsidRPr="00000000">
                  <w:rPr>
                    <w:sz w:val="18"/>
                    <w:szCs w:val="18"/>
                    <w:rtl w:val="0"/>
                  </w:rPr>
                  <w:t xml:space="preserve">SWITCHER DE VÍDEO - Switcher de Vídeo alta qualidade de entrelaçamento (com 3:2 e 2:2), redução de ruído e dimensionamento desempenho para sinais de definição padrão e de alta definição. Comutação FadeThru-Black (FTB ™), Tecnologia de inserção de imagem Picture-in-Picture ™ da K-IIIT XL ™, Tecnologia Projector Anywhere ™ – Controles de geometria horizontal e vertical para compensar o projetor fora de eixo colocação. Compatível com HDTV, Compatível com HDCP – O contrato de licença que permita proteção contra cópias. Entrada HDMI para passar apenas para a saída HDMI. Entradas de vídeo – 4 vídeos universais (composto, s-Video, componente), cada um em 3 RCAs, 2 vídeo de gráficos de computador, (15 pinos HD), 2 HDMI e 1 USB (para dados JPEG), Multi-Standard – Auto, NTSC (3,58 / 4,43), PAL (M / N / 60) e SECAM, Entrada de componente compatível com HDTV, Saídas de vídeo escalonadas – HDMI e HD de 15 pinos, Resoluções de saída HDTV – 720p, 1080i e 1080p, Companion AFV (Áudio-Follow-Video) – Para cada entrada de vídeo analógico; suportar Áudio integrado nos 2 HDMI, entradas e saídas. Entradas de Áudio – 4 áudio estéreo ou S/PDIF em 2 conectores RCA para cada uma das 4 entradas de vídeo universais; 2 desequilibrado áudio estéreo em mini-conectores de 3,5 mm para cada uma das duas entradas de vídeo de computação gráfica. Saídas de Áudio – S / PDIF e áudio estéreo (RCAs). Transcodifique estéreo ou áudio S/PDIF para estéreo e S/PDIF.</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9">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A">
                <w:pPr>
                  <w:spacing w:line="360" w:lineRule="auto"/>
                  <w:jc w:val="center"/>
                  <w:rPr>
                    <w:sz w:val="18"/>
                    <w:szCs w:val="18"/>
                  </w:rPr>
                </w:pPr>
                <w:r w:rsidDel="00000000" w:rsidR="00000000" w:rsidRPr="00000000">
                  <w:rPr>
                    <w:sz w:val="18"/>
                    <w:szCs w:val="18"/>
                    <w:rtl w:val="0"/>
                  </w:rPr>
                  <w:t xml:space="preserve">75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B">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C">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D">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E">
                <w:pPr>
                  <w:spacing w:line="360" w:lineRule="auto"/>
                  <w:jc w:val="both"/>
                  <w:rPr>
                    <w:sz w:val="18"/>
                    <w:szCs w:val="18"/>
                  </w:rPr>
                </w:pPr>
                <w:r w:rsidDel="00000000" w:rsidR="00000000" w:rsidRPr="00000000">
                  <w:rPr>
                    <w:sz w:val="18"/>
                    <w:szCs w:val="18"/>
                    <w:rtl w:val="0"/>
                  </w:rPr>
                  <w:t xml:space="preserve">TELA DE PROJEÇÃO - Tela de projeção motorizada, tensionada, de 300”, formato 16:10 e com as seguintes principais características: Estojo sextavado confeccionado em alumínio; Pintura em epóxi na cor branca; Formato widescreen 16:10; Área visual de projeção de 6,40 x 4,00 m; Medidas da área total do tecido: 6,55 x 4,25 m; Tensionamento reto Motor tubular de 220 V Tarja superior preta de 40 cm Bordas laterais e inferior preta de 4 cm Controle remoto sem fio via sinal RF.</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2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0">
                <w:pPr>
                  <w:spacing w:line="360" w:lineRule="auto"/>
                  <w:jc w:val="center"/>
                  <w:rPr>
                    <w:sz w:val="18"/>
                    <w:szCs w:val="18"/>
                  </w:rPr>
                </w:pPr>
                <w:r w:rsidDel="00000000" w:rsidR="00000000" w:rsidRPr="00000000">
                  <w:rPr>
                    <w:sz w:val="18"/>
                    <w:szCs w:val="18"/>
                    <w:rtl w:val="0"/>
                  </w:rPr>
                  <w:t xml:space="preserve">R$</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1">
                <w:pPr>
                  <w:spacing w:line="360" w:lineRule="auto"/>
                  <w:jc w:val="center"/>
                  <w:rPr>
                    <w:sz w:val="18"/>
                    <w:szCs w:val="18"/>
                  </w:rPr>
                </w:pPr>
                <w:r w:rsidDel="00000000" w:rsidR="00000000" w:rsidRPr="00000000">
                  <w:rPr>
                    <w:sz w:val="18"/>
                    <w:szCs w:val="18"/>
                    <w:rtl w:val="0"/>
                  </w:rPr>
                  <w:t xml:space="preserve">76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2">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3">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4">
                <w:pPr>
                  <w:spacing w:line="360" w:lineRule="auto"/>
                  <w:jc w:val="center"/>
                  <w:rPr>
                    <w:sz w:val="18"/>
                    <w:szCs w:val="18"/>
                  </w:rPr>
                </w:pPr>
                <w:r w:rsidDel="00000000" w:rsidR="00000000" w:rsidRPr="00000000">
                  <w:rPr>
                    <w:sz w:val="18"/>
                    <w:szCs w:val="18"/>
                    <w:rtl w:val="0"/>
                  </w:rPr>
                  <w:t xml:space="preserve">21164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5">
                <w:pPr>
                  <w:spacing w:line="360" w:lineRule="auto"/>
                  <w:jc w:val="both"/>
                  <w:rPr>
                    <w:sz w:val="18"/>
                    <w:szCs w:val="18"/>
                  </w:rPr>
                </w:pPr>
                <w:r w:rsidDel="00000000" w:rsidR="00000000" w:rsidRPr="00000000">
                  <w:rPr>
                    <w:sz w:val="18"/>
                    <w:szCs w:val="18"/>
                    <w:rtl w:val="0"/>
                  </w:rPr>
                  <w:t xml:space="preserve">TENDA 3X3M Tenda Piramidal 3x3m com estrutura fabricada em chapa de ferro tubular soldada por sistema MIG. Galvanização de alta resistência, reforçada com material de maior espessura nos pontos de tensionamento e ruptura. Lona na cor branca de Cobertura em PVC calandrado, com reforço em poliéster impermeável, blackout solar, antichama, antimofo, em bom estado de conservação, ou seja, sem manchas, sem a presença de lama, sujidades, tinta, rasgos, furos ou remendos. É composta por calhas inteiriças laterais para captação e escoamento de água.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7">
                <w:pPr>
                  <w:spacing w:line="360" w:lineRule="auto"/>
                  <w:jc w:val="center"/>
                  <w:rPr>
                    <w:sz w:val="18"/>
                    <w:szCs w:val="18"/>
                  </w:rPr>
                </w:pPr>
                <w:r w:rsidDel="00000000" w:rsidR="00000000" w:rsidRPr="00000000">
                  <w:rPr>
                    <w:sz w:val="18"/>
                    <w:szCs w:val="18"/>
                    <w:rtl w:val="0"/>
                  </w:rPr>
                  <w:t xml:space="preserve">R$</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8">
                <w:pPr>
                  <w:spacing w:line="360" w:lineRule="auto"/>
                  <w:jc w:val="center"/>
                  <w:rPr>
                    <w:sz w:val="18"/>
                    <w:szCs w:val="18"/>
                  </w:rPr>
                </w:pPr>
                <w:r w:rsidDel="00000000" w:rsidR="00000000" w:rsidRPr="00000000">
                  <w:rPr>
                    <w:sz w:val="18"/>
                    <w:szCs w:val="18"/>
                    <w:rtl w:val="0"/>
                  </w:rPr>
                  <w:t xml:space="preserve">77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9">
                <w:pPr>
                  <w:spacing w:line="360" w:lineRule="auto"/>
                  <w:jc w:val="center"/>
                  <w:rPr>
                    <w:sz w:val="18"/>
                    <w:szCs w:val="18"/>
                  </w:rPr>
                </w:pPr>
                <w:r w:rsidDel="00000000" w:rsidR="00000000" w:rsidRPr="00000000">
                  <w:rPr>
                    <w:sz w:val="18"/>
                    <w:szCs w:val="18"/>
                    <w:rtl w:val="0"/>
                  </w:rPr>
                  <w:t xml:space="preserve">12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A">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B">
                <w:pPr>
                  <w:spacing w:line="360" w:lineRule="auto"/>
                  <w:jc w:val="center"/>
                  <w:rPr>
                    <w:sz w:val="18"/>
                    <w:szCs w:val="18"/>
                  </w:rPr>
                </w:pPr>
                <w:r w:rsidDel="00000000" w:rsidR="00000000" w:rsidRPr="00000000">
                  <w:rPr>
                    <w:sz w:val="18"/>
                    <w:szCs w:val="18"/>
                    <w:rtl w:val="0"/>
                  </w:rPr>
                  <w:t xml:space="preserve">21164</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C">
                <w:pPr>
                  <w:spacing w:line="360" w:lineRule="auto"/>
                  <w:jc w:val="both"/>
                  <w:rPr>
                    <w:sz w:val="18"/>
                    <w:szCs w:val="18"/>
                  </w:rPr>
                </w:pPr>
                <w:r w:rsidDel="00000000" w:rsidR="00000000" w:rsidRPr="00000000">
                  <w:rPr>
                    <w:sz w:val="18"/>
                    <w:szCs w:val="18"/>
                    <w:rtl w:val="0"/>
                  </w:rPr>
                  <w:t xml:space="preserve">TENDA 5X5M Tenda Piramidal 5x5m com estrutura fabricada em chapa de ferro tubular soldada por sistema MIG. Galvanização de alta resistência, reforçada com material de maior espessura nos pontos de tensionamento e ruptura. Lona de Cobertura em PVC calandrado, com reforço em poliéster impermeável, blackout solar, anti chama e anti-mofo, em bom estado de conservação, ou seja, sem manchas, sem a presença de lama, sujidades, tinta, rasgos, furos ou remendos. É composta por calhas inteiriças laterais para captação e escoamento de água.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3E">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3F">
                <w:pPr>
                  <w:spacing w:line="360" w:lineRule="auto"/>
                  <w:jc w:val="center"/>
                  <w:rPr>
                    <w:sz w:val="18"/>
                    <w:szCs w:val="18"/>
                  </w:rPr>
                </w:pPr>
                <w:r w:rsidDel="00000000" w:rsidR="00000000" w:rsidRPr="00000000">
                  <w:rPr>
                    <w:sz w:val="18"/>
                    <w:szCs w:val="18"/>
                    <w:rtl w:val="0"/>
                  </w:rPr>
                  <w:t xml:space="preserve">78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0">
                <w:pPr>
                  <w:spacing w:line="360" w:lineRule="auto"/>
                  <w:jc w:val="center"/>
                  <w:rPr>
                    <w:sz w:val="18"/>
                    <w:szCs w:val="18"/>
                  </w:rPr>
                </w:pPr>
                <w:r w:rsidDel="00000000" w:rsidR="00000000" w:rsidRPr="00000000">
                  <w:rPr>
                    <w:sz w:val="18"/>
                    <w:szCs w:val="18"/>
                    <w:rtl w:val="0"/>
                  </w:rPr>
                  <w:t xml:space="preserve">112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1">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2">
                <w:pPr>
                  <w:spacing w:line="360" w:lineRule="auto"/>
                  <w:jc w:val="center"/>
                  <w:rPr>
                    <w:sz w:val="18"/>
                    <w:szCs w:val="18"/>
                  </w:rPr>
                </w:pPr>
                <w:r w:rsidDel="00000000" w:rsidR="00000000" w:rsidRPr="00000000">
                  <w:rPr>
                    <w:sz w:val="18"/>
                    <w:szCs w:val="18"/>
                    <w:rtl w:val="0"/>
                  </w:rPr>
                  <w:t xml:space="preserve">610979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3">
                <w:pPr>
                  <w:spacing w:line="360" w:lineRule="auto"/>
                  <w:jc w:val="both"/>
                  <w:rPr>
                    <w:sz w:val="18"/>
                    <w:szCs w:val="18"/>
                  </w:rPr>
                </w:pPr>
                <w:r w:rsidDel="00000000" w:rsidR="00000000" w:rsidRPr="00000000">
                  <w:rPr>
                    <w:sz w:val="18"/>
                    <w:szCs w:val="18"/>
                    <w:rtl w:val="0"/>
                  </w:rPr>
                  <w:t xml:space="preserve">TOALHA DE MESA - Toalha de mesa em Oxford 100% poliéster ou cetim visom, com 2,6 m de diâmetro/largura. Normalmente solicitada na cor branca.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5">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6">
                <w:pPr>
                  <w:spacing w:line="360" w:lineRule="auto"/>
                  <w:jc w:val="center"/>
                  <w:rPr>
                    <w:sz w:val="18"/>
                    <w:szCs w:val="18"/>
                  </w:rPr>
                </w:pPr>
                <w:r w:rsidDel="00000000" w:rsidR="00000000" w:rsidRPr="00000000">
                  <w:rPr>
                    <w:sz w:val="18"/>
                    <w:szCs w:val="18"/>
                    <w:rtl w:val="0"/>
                  </w:rPr>
                  <w:t xml:space="preserve">79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7">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8">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9">
                <w:pPr>
                  <w:spacing w:line="360" w:lineRule="auto"/>
                  <w:jc w:val="center"/>
                  <w:rPr>
                    <w:sz w:val="18"/>
                    <w:szCs w:val="18"/>
                  </w:rPr>
                </w:pPr>
                <w:r w:rsidDel="00000000" w:rsidR="00000000" w:rsidRPr="00000000">
                  <w:rPr>
                    <w:sz w:val="18"/>
                    <w:szCs w:val="18"/>
                    <w:rtl w:val="0"/>
                  </w:rPr>
                  <w:t xml:space="preserve">474936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A">
                <w:pPr>
                  <w:spacing w:line="360" w:lineRule="auto"/>
                  <w:jc w:val="both"/>
                  <w:rPr>
                    <w:sz w:val="18"/>
                    <w:szCs w:val="18"/>
                  </w:rPr>
                </w:pPr>
                <w:r w:rsidDel="00000000" w:rsidR="00000000" w:rsidRPr="00000000">
                  <w:rPr>
                    <w:sz w:val="18"/>
                    <w:szCs w:val="18"/>
                    <w:rtl w:val="0"/>
                  </w:rPr>
                  <w:t xml:space="preserve">TOTEM DE ENERGIA/ELETRICIDADE - Totem alimentador de energia de chão, com até 10 tomadas universais e 6 entradas USB, com o cabeamento necessário para instalação no local solicitado com a finalidade de proporcionar pontos de energia para carregar celulares, computadores, etc.</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4C">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D">
                <w:pPr>
                  <w:spacing w:line="360" w:lineRule="auto"/>
                  <w:jc w:val="center"/>
                  <w:rPr>
                    <w:sz w:val="18"/>
                    <w:szCs w:val="18"/>
                  </w:rPr>
                </w:pPr>
                <w:r w:rsidDel="00000000" w:rsidR="00000000" w:rsidRPr="00000000">
                  <w:rPr>
                    <w:sz w:val="18"/>
                    <w:szCs w:val="18"/>
                    <w:rtl w:val="0"/>
                  </w:rPr>
                  <w:t xml:space="preserve">80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E">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4F">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0">
                <w:pPr>
                  <w:spacing w:line="360" w:lineRule="auto"/>
                  <w:jc w:val="center"/>
                  <w:rPr>
                    <w:sz w:val="18"/>
                    <w:szCs w:val="18"/>
                  </w:rPr>
                </w:pPr>
                <w:r w:rsidDel="00000000" w:rsidR="00000000" w:rsidRPr="00000000">
                  <w:rPr>
                    <w:sz w:val="18"/>
                    <w:szCs w:val="18"/>
                    <w:rtl w:val="0"/>
                  </w:rPr>
                  <w:t xml:space="preserve">474936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1">
                <w:pPr>
                  <w:spacing w:line="360" w:lineRule="auto"/>
                  <w:jc w:val="both"/>
                  <w:rPr>
                    <w:sz w:val="18"/>
                    <w:szCs w:val="18"/>
                  </w:rPr>
                </w:pPr>
                <w:r w:rsidDel="00000000" w:rsidR="00000000" w:rsidRPr="00000000">
                  <w:rPr>
                    <w:sz w:val="18"/>
                    <w:szCs w:val="18"/>
                    <w:rtl w:val="0"/>
                  </w:rPr>
                  <w:t xml:space="preserve">TOTEM DE SINALIZAÇÃO DIGITAL Display de sinalização digital</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3">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4">
                <w:pPr>
                  <w:spacing w:line="360" w:lineRule="auto"/>
                  <w:jc w:val="center"/>
                  <w:rPr>
                    <w:sz w:val="18"/>
                    <w:szCs w:val="18"/>
                  </w:rPr>
                </w:pPr>
                <w:r w:rsidDel="00000000" w:rsidR="00000000" w:rsidRPr="00000000">
                  <w:rPr>
                    <w:sz w:val="18"/>
                    <w:szCs w:val="18"/>
                    <w:rtl w:val="0"/>
                  </w:rPr>
                  <w:t xml:space="preserve">81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5">
                <w:pPr>
                  <w:spacing w:line="360" w:lineRule="auto"/>
                  <w:jc w:val="center"/>
                  <w:rPr>
                    <w:sz w:val="18"/>
                    <w:szCs w:val="18"/>
                  </w:rPr>
                </w:pPr>
                <w:r w:rsidDel="00000000" w:rsidR="00000000" w:rsidRPr="00000000">
                  <w:rPr>
                    <w:sz w:val="18"/>
                    <w:szCs w:val="18"/>
                    <w:rtl w:val="0"/>
                  </w:rPr>
                  <w:t xml:space="preserve">112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6">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7">
                <w:pPr>
                  <w:spacing w:line="360" w:lineRule="auto"/>
                  <w:jc w:val="center"/>
                  <w:rPr>
                    <w:sz w:val="18"/>
                    <w:szCs w:val="18"/>
                  </w:rPr>
                </w:pPr>
                <w:r w:rsidDel="00000000" w:rsidR="00000000" w:rsidRPr="00000000">
                  <w:rPr>
                    <w:sz w:val="18"/>
                    <w:szCs w:val="18"/>
                    <w:rtl w:val="0"/>
                  </w:rPr>
                  <w:t xml:space="preserve">474936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8">
                <w:pPr>
                  <w:spacing w:line="360" w:lineRule="auto"/>
                  <w:jc w:val="both"/>
                  <w:rPr>
                    <w:sz w:val="18"/>
                    <w:szCs w:val="18"/>
                  </w:rPr>
                </w:pPr>
                <w:r w:rsidDel="00000000" w:rsidR="00000000" w:rsidRPr="00000000">
                  <w:rPr>
                    <w:sz w:val="18"/>
                    <w:szCs w:val="18"/>
                    <w:rtl w:val="0"/>
                  </w:rPr>
                  <w:t xml:space="preserve">TOTENS DE SINALIZAÇÃO Adesivado, tamanho 0,50m x 1,80m aproximadamente.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5A">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B">
                <w:pPr>
                  <w:spacing w:line="360" w:lineRule="auto"/>
                  <w:jc w:val="center"/>
                  <w:rPr>
                    <w:sz w:val="18"/>
                    <w:szCs w:val="18"/>
                  </w:rPr>
                </w:pPr>
                <w:r w:rsidDel="00000000" w:rsidR="00000000" w:rsidRPr="00000000">
                  <w:rPr>
                    <w:sz w:val="18"/>
                    <w:szCs w:val="18"/>
                    <w:rtl w:val="0"/>
                  </w:rPr>
                  <w:t xml:space="preserve">82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C">
                <w:pPr>
                  <w:spacing w:line="360" w:lineRule="auto"/>
                  <w:jc w:val="center"/>
                  <w:rPr>
                    <w:sz w:val="18"/>
                    <w:szCs w:val="18"/>
                  </w:rPr>
                </w:pPr>
                <w:r w:rsidDel="00000000" w:rsidR="00000000" w:rsidRPr="00000000">
                  <w:rPr>
                    <w:sz w:val="18"/>
                    <w:szCs w:val="18"/>
                    <w:rtl w:val="0"/>
                  </w:rPr>
                  <w:t xml:space="preserve">10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D">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E">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5F">
                <w:pPr>
                  <w:spacing w:line="360" w:lineRule="auto"/>
                  <w:jc w:val="both"/>
                  <w:rPr>
                    <w:sz w:val="18"/>
                    <w:szCs w:val="18"/>
                  </w:rPr>
                </w:pPr>
                <w:r w:rsidDel="00000000" w:rsidR="00000000" w:rsidRPr="00000000">
                  <w:rPr>
                    <w:sz w:val="18"/>
                    <w:szCs w:val="18"/>
                    <w:rtl w:val="0"/>
                  </w:rPr>
                  <w:t xml:space="preserve">TV LED 43” Tecnologia led ou superior, 43 polegadas full hd (1920x1080p), 02 (duas) entradas HDMI, 01 (uma) entrada USB, 01 (uma) porta/fenda de segurança. Controle remoto e suporte para parede e chão.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1">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2">
                <w:pPr>
                  <w:spacing w:line="360" w:lineRule="auto"/>
                  <w:jc w:val="center"/>
                  <w:rPr>
                    <w:sz w:val="18"/>
                    <w:szCs w:val="18"/>
                  </w:rPr>
                </w:pPr>
                <w:r w:rsidDel="00000000" w:rsidR="00000000" w:rsidRPr="00000000">
                  <w:rPr>
                    <w:sz w:val="18"/>
                    <w:szCs w:val="18"/>
                    <w:rtl w:val="0"/>
                  </w:rPr>
                  <w:t xml:space="preserve">83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3">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4">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5">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6">
                <w:pPr>
                  <w:spacing w:line="360" w:lineRule="auto"/>
                  <w:jc w:val="both"/>
                  <w:rPr>
                    <w:sz w:val="18"/>
                    <w:szCs w:val="18"/>
                  </w:rPr>
                </w:pPr>
                <w:r w:rsidDel="00000000" w:rsidR="00000000" w:rsidRPr="00000000">
                  <w:rPr>
                    <w:sz w:val="18"/>
                    <w:szCs w:val="18"/>
                    <w:rtl w:val="0"/>
                  </w:rPr>
                  <w:t xml:space="preserve">TV LED 55” Tecnologia led ou superior, 55 polegadas full hd (1920x1080p), 02 (duas) entradas HDMI, 01 (uma) entrada USB, 01 (uma) porta/fenda de segurança. Controle remoto e suporte para parede e chão.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8">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69">
                <w:pPr>
                  <w:spacing w:line="360" w:lineRule="auto"/>
                  <w:jc w:val="center"/>
                  <w:rPr>
                    <w:sz w:val="18"/>
                    <w:szCs w:val="18"/>
                  </w:rPr>
                </w:pPr>
                <w:r w:rsidDel="00000000" w:rsidR="00000000" w:rsidRPr="00000000">
                  <w:rPr>
                    <w:sz w:val="18"/>
                    <w:szCs w:val="18"/>
                    <w:rtl w:val="0"/>
                  </w:rPr>
                  <w:t xml:space="preserve">84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6A">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6B">
                <w:pPr>
                  <w:spacing w:line="360" w:lineRule="auto"/>
                  <w:jc w:val="center"/>
                  <w:rPr>
                    <w:sz w:val="18"/>
                    <w:szCs w:val="18"/>
                  </w:rPr>
                </w:pPr>
                <w:r w:rsidDel="00000000" w:rsidR="00000000" w:rsidRPr="00000000">
                  <w:rPr>
                    <w:sz w:val="18"/>
                    <w:szCs w:val="18"/>
                    <w:rtl w:val="0"/>
                  </w:rPr>
                  <w:t xml:space="preserve">Diária da 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6C">
                <w:pPr>
                  <w:spacing w:line="360" w:lineRule="auto"/>
                  <w:jc w:val="center"/>
                  <w:rPr>
                    <w:sz w:val="18"/>
                    <w:szCs w:val="18"/>
                  </w:rPr>
                </w:pPr>
                <w:r w:rsidDel="00000000" w:rsidR="00000000" w:rsidRPr="00000000">
                  <w:rPr>
                    <w:sz w:val="18"/>
                    <w:szCs w:val="18"/>
                    <w:rtl w:val="0"/>
                  </w:rPr>
                  <w:t xml:space="preserve">12556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6D">
                <w:pPr>
                  <w:spacing w:line="360" w:lineRule="auto"/>
                  <w:jc w:val="both"/>
                  <w:rPr>
                    <w:sz w:val="18"/>
                    <w:szCs w:val="18"/>
                  </w:rPr>
                </w:pPr>
                <w:r w:rsidDel="00000000" w:rsidR="00000000" w:rsidRPr="00000000">
                  <w:rPr>
                    <w:sz w:val="18"/>
                    <w:szCs w:val="18"/>
                    <w:rtl w:val="0"/>
                  </w:rPr>
                  <w:t xml:space="preserve">TV LED 65” Tecnologia led ou superior, 65 polegadas full hd (1920x1080p), 02 (duas) entradas HDMI, 01 (uma) entrada USB, 01 (uma) porta/fenda de segurança. Controle remoto e suporte para parede e chão.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6F">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0">
                <w:pPr>
                  <w:spacing w:line="360" w:lineRule="auto"/>
                  <w:jc w:val="center"/>
                  <w:rPr>
                    <w:sz w:val="18"/>
                    <w:szCs w:val="18"/>
                  </w:rPr>
                </w:pPr>
                <w:r w:rsidDel="00000000" w:rsidR="00000000" w:rsidRPr="00000000">
                  <w:rPr>
                    <w:sz w:val="18"/>
                    <w:szCs w:val="18"/>
                    <w:rtl w:val="0"/>
                  </w:rPr>
                  <w:t xml:space="preserve">85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1">
                <w:pPr>
                  <w:spacing w:line="360" w:lineRule="auto"/>
                  <w:jc w:val="center"/>
                  <w:rPr>
                    <w:sz w:val="18"/>
                    <w:szCs w:val="18"/>
                  </w:rPr>
                </w:pPr>
                <w:r w:rsidDel="00000000" w:rsidR="00000000" w:rsidRPr="00000000">
                  <w:rPr>
                    <w:sz w:val="18"/>
                    <w:szCs w:val="18"/>
                    <w:rtl w:val="0"/>
                  </w:rPr>
                  <w:t xml:space="preserve">200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2">
                <w:pPr>
                  <w:spacing w:line="360" w:lineRule="auto"/>
                  <w:jc w:val="center"/>
                  <w:rPr>
                    <w:sz w:val="18"/>
                    <w:szCs w:val="18"/>
                  </w:rPr>
                </w:pPr>
                <w:r w:rsidDel="00000000" w:rsidR="00000000" w:rsidRPr="00000000">
                  <w:rPr>
                    <w:sz w:val="18"/>
                    <w:szCs w:val="18"/>
                    <w:rtl w:val="0"/>
                  </w:rPr>
                  <w:t xml:space="preserve">M²</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3">
                <w:pPr>
                  <w:spacing w:line="360" w:lineRule="auto"/>
                  <w:jc w:val="center"/>
                  <w:rPr>
                    <w:sz w:val="18"/>
                    <w:szCs w:val="18"/>
                  </w:rPr>
                </w:pPr>
                <w:r w:rsidDel="00000000" w:rsidR="00000000" w:rsidRPr="00000000">
                  <w:rPr>
                    <w:sz w:val="18"/>
                    <w:szCs w:val="18"/>
                    <w:rtl w:val="0"/>
                  </w:rPr>
                  <w:t xml:space="preserve">462786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4">
                <w:pPr>
                  <w:spacing w:line="360" w:lineRule="auto"/>
                  <w:jc w:val="both"/>
                  <w:rPr>
                    <w:sz w:val="18"/>
                    <w:szCs w:val="18"/>
                  </w:rPr>
                </w:pPr>
                <w:r w:rsidDel="00000000" w:rsidR="00000000" w:rsidRPr="00000000">
                  <w:rPr>
                    <w:sz w:val="18"/>
                    <w:szCs w:val="18"/>
                    <w:rtl w:val="0"/>
                  </w:rPr>
                  <w:t xml:space="preserve">VINIL ADESIVO Com impressão em até 3 cores para identificação de balões, pórticos, painéis, placas de sinalização e similares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6">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77">
                <w:pPr>
                  <w:spacing w:line="360" w:lineRule="auto"/>
                  <w:jc w:val="center"/>
                  <w:rPr>
                    <w:sz w:val="18"/>
                    <w:szCs w:val="18"/>
                  </w:rPr>
                </w:pPr>
                <w:r w:rsidDel="00000000" w:rsidR="00000000" w:rsidRPr="00000000">
                  <w:rPr>
                    <w:sz w:val="18"/>
                    <w:szCs w:val="18"/>
                    <w:rtl w:val="0"/>
                  </w:rPr>
                  <w:t xml:space="preserve">86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78">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79">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7A">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7B">
                <w:pPr>
                  <w:spacing w:line="360" w:lineRule="auto"/>
                  <w:jc w:val="both"/>
                  <w:rPr>
                    <w:sz w:val="18"/>
                    <w:szCs w:val="18"/>
                  </w:rPr>
                </w:pPr>
                <w:r w:rsidDel="00000000" w:rsidR="00000000" w:rsidRPr="00000000">
                  <w:rPr>
                    <w:sz w:val="18"/>
                    <w:szCs w:val="18"/>
                    <w:rtl w:val="0"/>
                  </w:rPr>
                  <w:t xml:space="preserve">RAFIS Vaso decorativo com palmeira Rafis de 30 a 60 cm.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D">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E">
                <w:pPr>
                  <w:spacing w:line="360" w:lineRule="auto"/>
                  <w:jc w:val="center"/>
                  <w:rPr>
                    <w:sz w:val="18"/>
                    <w:szCs w:val="18"/>
                  </w:rPr>
                </w:pPr>
                <w:r w:rsidDel="00000000" w:rsidR="00000000" w:rsidRPr="00000000">
                  <w:rPr>
                    <w:sz w:val="18"/>
                    <w:szCs w:val="18"/>
                    <w:rtl w:val="0"/>
                  </w:rPr>
                  <w:t xml:space="preserve">87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7F">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0">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1">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2">
                <w:pPr>
                  <w:spacing w:line="360" w:lineRule="auto"/>
                  <w:jc w:val="both"/>
                  <w:rPr>
                    <w:sz w:val="18"/>
                    <w:szCs w:val="18"/>
                  </w:rPr>
                </w:pPr>
                <w:r w:rsidDel="00000000" w:rsidR="00000000" w:rsidRPr="00000000">
                  <w:rPr>
                    <w:sz w:val="18"/>
                    <w:szCs w:val="18"/>
                    <w:rtl w:val="0"/>
                  </w:rPr>
                  <w:t xml:space="preserve">ARBUSTO FICUS Vaso decorativo com arbusto ficus.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4">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85">
                <w:pPr>
                  <w:spacing w:line="360" w:lineRule="auto"/>
                  <w:jc w:val="center"/>
                  <w:rPr>
                    <w:sz w:val="18"/>
                    <w:szCs w:val="18"/>
                  </w:rPr>
                </w:pPr>
                <w:r w:rsidDel="00000000" w:rsidR="00000000" w:rsidRPr="00000000">
                  <w:rPr>
                    <w:sz w:val="18"/>
                    <w:szCs w:val="18"/>
                    <w:rtl w:val="0"/>
                  </w:rPr>
                  <w:t xml:space="preserve">88</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86">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87">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88">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89">
                <w:pPr>
                  <w:spacing w:line="360" w:lineRule="auto"/>
                  <w:jc w:val="both"/>
                  <w:rPr>
                    <w:sz w:val="18"/>
                    <w:szCs w:val="18"/>
                  </w:rPr>
                </w:pPr>
                <w:r w:rsidDel="00000000" w:rsidR="00000000" w:rsidRPr="00000000">
                  <w:rPr>
                    <w:sz w:val="18"/>
                    <w:szCs w:val="18"/>
                    <w:rtl w:val="0"/>
                  </w:rPr>
                  <w:t xml:space="preserve">COSTELA DE ADÃO Vaso decorativo com Costela de Adão.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B">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C">
                <w:pPr>
                  <w:spacing w:line="360" w:lineRule="auto"/>
                  <w:jc w:val="center"/>
                  <w:rPr>
                    <w:sz w:val="18"/>
                    <w:szCs w:val="18"/>
                  </w:rPr>
                </w:pPr>
                <w:r w:rsidDel="00000000" w:rsidR="00000000" w:rsidRPr="00000000">
                  <w:rPr>
                    <w:sz w:val="18"/>
                    <w:szCs w:val="18"/>
                    <w:rtl w:val="0"/>
                  </w:rPr>
                  <w:t xml:space="preserve">89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D">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E">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8F">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0">
                <w:pPr>
                  <w:spacing w:line="360" w:lineRule="auto"/>
                  <w:jc w:val="both"/>
                  <w:rPr>
                    <w:sz w:val="18"/>
                    <w:szCs w:val="18"/>
                  </w:rPr>
                </w:pPr>
                <w:r w:rsidDel="00000000" w:rsidR="00000000" w:rsidRPr="00000000">
                  <w:rPr>
                    <w:sz w:val="18"/>
                    <w:szCs w:val="18"/>
                    <w:rtl w:val="0"/>
                  </w:rPr>
                  <w:t xml:space="preserve">ARRANJO DE FLORES PARA MESA DIRETIVA Arranjo com flores da estação, ou outras aprovadas pela coordenadora de evento da DPE-PR, com tamanho de 1 m X 0,25 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2">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93">
                <w:pPr>
                  <w:spacing w:line="360" w:lineRule="auto"/>
                  <w:jc w:val="center"/>
                  <w:rPr>
                    <w:sz w:val="18"/>
                    <w:szCs w:val="18"/>
                  </w:rPr>
                </w:pPr>
                <w:r w:rsidDel="00000000" w:rsidR="00000000" w:rsidRPr="00000000">
                  <w:rPr>
                    <w:sz w:val="18"/>
                    <w:szCs w:val="18"/>
                    <w:rtl w:val="0"/>
                  </w:rPr>
                  <w:t xml:space="preserve">90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94">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95">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96">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97">
                <w:pPr>
                  <w:spacing w:line="360" w:lineRule="auto"/>
                  <w:jc w:val="both"/>
                  <w:rPr>
                    <w:sz w:val="18"/>
                    <w:szCs w:val="18"/>
                  </w:rPr>
                </w:pPr>
                <w:r w:rsidDel="00000000" w:rsidR="00000000" w:rsidRPr="00000000">
                  <w:rPr>
                    <w:sz w:val="18"/>
                    <w:szCs w:val="18"/>
                    <w:rtl w:val="0"/>
                  </w:rPr>
                  <w:t xml:space="preserve">ARRANJO DE FLORES PARA CENTROS DE MESAS - Arranjos de flores para centro de mesa, medindo 30 cm de diâmetro por 30 cm de altura, com quantidade mínima de 20 flores.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9">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A">
                <w:pPr>
                  <w:spacing w:line="360" w:lineRule="auto"/>
                  <w:jc w:val="center"/>
                  <w:rPr>
                    <w:sz w:val="18"/>
                    <w:szCs w:val="18"/>
                  </w:rPr>
                </w:pPr>
                <w:r w:rsidDel="00000000" w:rsidR="00000000" w:rsidRPr="00000000">
                  <w:rPr>
                    <w:sz w:val="18"/>
                    <w:szCs w:val="18"/>
                    <w:rtl w:val="0"/>
                  </w:rPr>
                  <w:t xml:space="preserve">91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B">
                <w:pPr>
                  <w:spacing w:line="360" w:lineRule="auto"/>
                  <w:jc w:val="center"/>
                  <w:rPr>
                    <w:sz w:val="18"/>
                    <w:szCs w:val="18"/>
                  </w:rPr>
                </w:pPr>
                <w:r w:rsidDel="00000000" w:rsidR="00000000" w:rsidRPr="00000000">
                  <w:rPr>
                    <w:sz w:val="18"/>
                    <w:szCs w:val="18"/>
                    <w:rtl w:val="0"/>
                  </w:rPr>
                  <w:t xml:space="preserve">135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C">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D">
                <w:pPr>
                  <w:spacing w:line="360" w:lineRule="auto"/>
                  <w:jc w:val="center"/>
                  <w:rPr>
                    <w:sz w:val="18"/>
                    <w:szCs w:val="18"/>
                  </w:rPr>
                </w:pPr>
                <w:r w:rsidDel="00000000" w:rsidR="00000000" w:rsidRPr="00000000">
                  <w:rPr>
                    <w:sz w:val="18"/>
                    <w:szCs w:val="18"/>
                    <w:rtl w:val="0"/>
                  </w:rPr>
                  <w:t xml:space="preserve">263350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E">
                <w:pPr>
                  <w:spacing w:line="360" w:lineRule="auto"/>
                  <w:jc w:val="both"/>
                  <w:rPr>
                    <w:sz w:val="18"/>
                    <w:szCs w:val="18"/>
                  </w:rPr>
                </w:pPr>
                <w:r w:rsidDel="00000000" w:rsidR="00000000" w:rsidRPr="00000000">
                  <w:rPr>
                    <w:sz w:val="18"/>
                    <w:szCs w:val="18"/>
                    <w:rtl w:val="0"/>
                  </w:rPr>
                  <w:t xml:space="preserve">BANDEIRA DE MESA - Bandeira de mesa, com suporte, em tamanho padrão, nacional, estaduais ou de países estrangeiros. As bandeiras de mesa devem ser repostas no caso de dano ou perda.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9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0">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1">
                <w:pPr>
                  <w:spacing w:line="360" w:lineRule="auto"/>
                  <w:jc w:val="center"/>
                  <w:rPr>
                    <w:sz w:val="18"/>
                    <w:szCs w:val="18"/>
                  </w:rPr>
                </w:pPr>
                <w:r w:rsidDel="00000000" w:rsidR="00000000" w:rsidRPr="00000000">
                  <w:rPr>
                    <w:sz w:val="18"/>
                    <w:szCs w:val="18"/>
                    <w:rtl w:val="0"/>
                  </w:rPr>
                  <w:t xml:space="preserve">92</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2">
                <w:pPr>
                  <w:spacing w:line="360" w:lineRule="auto"/>
                  <w:jc w:val="center"/>
                  <w:rPr>
                    <w:sz w:val="18"/>
                    <w:szCs w:val="18"/>
                  </w:rPr>
                </w:pPr>
                <w:r w:rsidDel="00000000" w:rsidR="00000000" w:rsidRPr="00000000">
                  <w:rPr>
                    <w:sz w:val="18"/>
                    <w:szCs w:val="18"/>
                    <w:rtl w:val="0"/>
                  </w:rPr>
                  <w:t xml:space="preserve">56</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3">
                <w:pPr>
                  <w:spacing w:line="360" w:lineRule="auto"/>
                  <w:jc w:val="center"/>
                  <w:rPr>
                    <w:sz w:val="18"/>
                    <w:szCs w:val="18"/>
                  </w:rPr>
                </w:pPr>
                <w:r w:rsidDel="00000000" w:rsidR="00000000" w:rsidRPr="00000000">
                  <w:rPr>
                    <w:sz w:val="18"/>
                    <w:szCs w:val="18"/>
                    <w:rtl w:val="0"/>
                  </w:rPr>
                  <w:t xml:space="preserve">Unidade</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4">
                <w:pPr>
                  <w:spacing w:line="360" w:lineRule="auto"/>
                  <w:jc w:val="center"/>
                  <w:rPr>
                    <w:sz w:val="18"/>
                    <w:szCs w:val="18"/>
                  </w:rPr>
                </w:pPr>
                <w:r w:rsidDel="00000000" w:rsidR="00000000" w:rsidRPr="00000000">
                  <w:rPr>
                    <w:sz w:val="18"/>
                    <w:szCs w:val="18"/>
                    <w:rtl w:val="0"/>
                  </w:rPr>
                  <w:t xml:space="preserve">22047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5">
                <w:pPr>
                  <w:spacing w:line="360" w:lineRule="auto"/>
                  <w:jc w:val="both"/>
                  <w:rPr>
                    <w:sz w:val="18"/>
                    <w:szCs w:val="18"/>
                  </w:rPr>
                </w:pPr>
                <w:r w:rsidDel="00000000" w:rsidR="00000000" w:rsidRPr="00000000">
                  <w:rPr>
                    <w:sz w:val="18"/>
                    <w:szCs w:val="18"/>
                    <w:rtl w:val="0"/>
                  </w:rPr>
                  <w:t xml:space="preserve">ARRANJO DE CHÃO - Arranjo com flores da estação, ou outras aprovadas pela coordenadora de evento da DPE-PR, com tamanho de 1 m X 0,60 m.</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7">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8">
                <w:pPr>
                  <w:spacing w:line="360" w:lineRule="auto"/>
                  <w:jc w:val="center"/>
                  <w:rPr>
                    <w:sz w:val="18"/>
                    <w:szCs w:val="18"/>
                  </w:rPr>
                </w:pPr>
                <w:r w:rsidDel="00000000" w:rsidR="00000000" w:rsidRPr="00000000">
                  <w:rPr>
                    <w:sz w:val="18"/>
                    <w:szCs w:val="18"/>
                    <w:rtl w:val="0"/>
                  </w:rPr>
                  <w:t xml:space="preserve">93</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9">
                <w:pPr>
                  <w:spacing w:line="360" w:lineRule="auto"/>
                  <w:jc w:val="center"/>
                  <w:rPr>
                    <w:sz w:val="18"/>
                    <w:szCs w:val="18"/>
                  </w:rPr>
                </w:pPr>
                <w:r w:rsidDel="00000000" w:rsidR="00000000" w:rsidRPr="00000000">
                  <w:rPr>
                    <w:sz w:val="18"/>
                    <w:szCs w:val="18"/>
                    <w:rtl w:val="0"/>
                  </w:rPr>
                  <w:t xml:space="preserve">74</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A">
                <w:pPr>
                  <w:spacing w:line="360" w:lineRule="auto"/>
                  <w:jc w:val="both"/>
                  <w:rPr>
                    <w:sz w:val="18"/>
                    <w:szCs w:val="18"/>
                  </w:rPr>
                </w:pPr>
                <w:r w:rsidDel="00000000" w:rsidR="00000000" w:rsidRPr="00000000">
                  <w:rPr>
                    <w:sz w:val="18"/>
                    <w:szCs w:val="18"/>
                    <w:rtl w:val="0"/>
                  </w:rPr>
                  <w:t xml:space="preserve">Diária necessária para montagem completa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B">
                <w:pPr>
                  <w:spacing w:line="360" w:lineRule="auto"/>
                  <w:jc w:val="center"/>
                  <w:rPr>
                    <w:sz w:val="18"/>
                    <w:szCs w:val="18"/>
                  </w:rPr>
                </w:pPr>
                <w:r w:rsidDel="00000000" w:rsidR="00000000" w:rsidRPr="00000000">
                  <w:rPr>
                    <w:sz w:val="18"/>
                    <w:szCs w:val="18"/>
                    <w:rtl w:val="0"/>
                  </w:rPr>
                  <w:t xml:space="preserve">14389</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C">
                <w:pPr>
                  <w:spacing w:line="360" w:lineRule="auto"/>
                  <w:jc w:val="both"/>
                  <w:rPr>
                    <w:sz w:val="18"/>
                    <w:szCs w:val="18"/>
                  </w:rPr>
                </w:pPr>
                <w:r w:rsidDel="00000000" w:rsidR="00000000" w:rsidRPr="00000000">
                  <w:rPr>
                    <w:sz w:val="18"/>
                    <w:szCs w:val="18"/>
                    <w:rtl w:val="0"/>
                  </w:rPr>
                  <w:t xml:space="preserve">MONTAGEM E DESMONTAGEM Serviço de montagem e desmontagem de toda a estrutura, equipamentos e mobiliários.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AE">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AF">
                <w:pPr>
                  <w:spacing w:line="360" w:lineRule="auto"/>
                  <w:jc w:val="center"/>
                  <w:rPr>
                    <w:sz w:val="18"/>
                    <w:szCs w:val="18"/>
                  </w:rPr>
                </w:pPr>
                <w:r w:rsidDel="00000000" w:rsidR="00000000" w:rsidRPr="00000000">
                  <w:rPr>
                    <w:sz w:val="18"/>
                    <w:szCs w:val="18"/>
                    <w:rtl w:val="0"/>
                  </w:rPr>
                  <w:t xml:space="preserve">94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0">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1">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2">
                <w:pPr>
                  <w:spacing w:line="360" w:lineRule="auto"/>
                  <w:jc w:val="center"/>
                  <w:rPr>
                    <w:sz w:val="18"/>
                    <w:szCs w:val="18"/>
                  </w:rPr>
                </w:pPr>
                <w:r w:rsidDel="00000000" w:rsidR="00000000" w:rsidRPr="00000000">
                  <w:rPr>
                    <w:sz w:val="18"/>
                    <w:szCs w:val="18"/>
                    <w:rtl w:val="0"/>
                  </w:rPr>
                  <w:t xml:space="preserve">4081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3">
                <w:pPr>
                  <w:spacing w:line="360" w:lineRule="auto"/>
                  <w:jc w:val="both"/>
                  <w:rPr>
                    <w:sz w:val="18"/>
                    <w:szCs w:val="18"/>
                  </w:rPr>
                </w:pPr>
                <w:r w:rsidDel="00000000" w:rsidR="00000000" w:rsidRPr="00000000">
                  <w:rPr>
                    <w:sz w:val="18"/>
                    <w:szCs w:val="18"/>
                    <w:rtl w:val="0"/>
                  </w:rPr>
                  <w:t xml:space="preserve">DIÁRIA TÉCNICA ESPECIALIZADA Acompanhamento de técnico especializado (operador) durante todo o evento.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5">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6">
                <w:pPr>
                  <w:spacing w:line="360" w:lineRule="auto"/>
                  <w:jc w:val="center"/>
                  <w:rPr>
                    <w:sz w:val="18"/>
                    <w:szCs w:val="18"/>
                  </w:rPr>
                </w:pPr>
                <w:r w:rsidDel="00000000" w:rsidR="00000000" w:rsidRPr="00000000">
                  <w:rPr>
                    <w:sz w:val="18"/>
                    <w:szCs w:val="18"/>
                    <w:rtl w:val="0"/>
                  </w:rPr>
                  <w:t xml:space="preserve">95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7">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8">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9">
                <w:pPr>
                  <w:spacing w:line="360" w:lineRule="auto"/>
                  <w:jc w:val="center"/>
                  <w:rPr>
                    <w:sz w:val="18"/>
                    <w:szCs w:val="18"/>
                  </w:rPr>
                </w:pPr>
                <w:r w:rsidDel="00000000" w:rsidR="00000000" w:rsidRPr="00000000">
                  <w:rPr>
                    <w:sz w:val="18"/>
                    <w:szCs w:val="18"/>
                    <w:rtl w:val="0"/>
                  </w:rPr>
                  <w:t xml:space="preserve">8729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BA">
                <w:pPr>
                  <w:spacing w:line="360" w:lineRule="auto"/>
                  <w:jc w:val="both"/>
                  <w:rPr>
                    <w:sz w:val="18"/>
                    <w:szCs w:val="18"/>
                  </w:rPr>
                </w:pPr>
                <w:r w:rsidDel="00000000" w:rsidR="00000000" w:rsidRPr="00000000">
                  <w:rPr>
                    <w:sz w:val="18"/>
                    <w:szCs w:val="18"/>
                    <w:rtl w:val="0"/>
                  </w:rPr>
                  <w:t xml:space="preserve">RECEPCIONISTA Serviço de recepção. Proceder a abertura e fechamento de stand, ajudar na recepção na entrada dos eventos e distribuição dos materiais da Comunicação.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C">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D">
                <w:pPr>
                  <w:spacing w:line="360" w:lineRule="auto"/>
                  <w:jc w:val="center"/>
                  <w:rPr>
                    <w:sz w:val="18"/>
                    <w:szCs w:val="18"/>
                  </w:rPr>
                </w:pPr>
                <w:r w:rsidDel="00000000" w:rsidR="00000000" w:rsidRPr="00000000">
                  <w:rPr>
                    <w:sz w:val="18"/>
                    <w:szCs w:val="18"/>
                    <w:rtl w:val="0"/>
                  </w:rPr>
                  <w:t xml:space="preserve">96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E">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BF">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0">
                <w:pPr>
                  <w:spacing w:line="360" w:lineRule="auto"/>
                  <w:jc w:val="center"/>
                  <w:rPr>
                    <w:sz w:val="18"/>
                    <w:szCs w:val="18"/>
                  </w:rPr>
                </w:pPr>
                <w:r w:rsidDel="00000000" w:rsidR="00000000" w:rsidRPr="00000000">
                  <w:rPr>
                    <w:sz w:val="18"/>
                    <w:szCs w:val="18"/>
                    <w:rtl w:val="0"/>
                  </w:rPr>
                  <w:t xml:space="preserve">4081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1">
                <w:pPr>
                  <w:spacing w:line="360" w:lineRule="auto"/>
                  <w:jc w:val="both"/>
                  <w:rPr>
                    <w:sz w:val="18"/>
                    <w:szCs w:val="18"/>
                  </w:rPr>
                </w:pPr>
                <w:r w:rsidDel="00000000" w:rsidR="00000000" w:rsidRPr="00000000">
                  <w:rPr>
                    <w:sz w:val="18"/>
                    <w:szCs w:val="18"/>
                    <w:rtl w:val="0"/>
                  </w:rPr>
                  <w:t xml:space="preserve">PROFISSIONAL DE LIMPEZA Mão de obra especializada em Serviço de limpeza e conservação, devidamente uniformizada, para as atividades de limpeza e higienização, incluindo remover com pano úmido o pó de objetos e equipamentos necessários. Proceder a limpeza geral e completa, utilizando flanela e produtos adequados. Varrer todas as dependências do local do evento. Limpar e desinfetar todos os gabinetes sanitários com frequência suficiente para mantê-los limpos e em condição de uso durante todo.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2">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3">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C4">
                <w:pPr>
                  <w:spacing w:line="360" w:lineRule="auto"/>
                  <w:jc w:val="center"/>
                  <w:rPr>
                    <w:sz w:val="18"/>
                    <w:szCs w:val="18"/>
                  </w:rPr>
                </w:pPr>
                <w:r w:rsidDel="00000000" w:rsidR="00000000" w:rsidRPr="00000000">
                  <w:rPr>
                    <w:sz w:val="18"/>
                    <w:szCs w:val="18"/>
                    <w:rtl w:val="0"/>
                  </w:rPr>
                  <w:t xml:space="preserve">97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C5">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C6">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C7">
                <w:pPr>
                  <w:spacing w:line="360" w:lineRule="auto"/>
                  <w:jc w:val="center"/>
                  <w:rPr>
                    <w:sz w:val="18"/>
                    <w:szCs w:val="18"/>
                  </w:rPr>
                </w:pPr>
                <w:r w:rsidDel="00000000" w:rsidR="00000000" w:rsidRPr="00000000">
                  <w:rPr>
                    <w:sz w:val="18"/>
                    <w:szCs w:val="18"/>
                    <w:rtl w:val="0"/>
                  </w:rPr>
                  <w:t xml:space="preserve">14591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C8">
                <w:pPr>
                  <w:spacing w:line="360" w:lineRule="auto"/>
                  <w:jc w:val="both"/>
                  <w:rPr>
                    <w:sz w:val="18"/>
                    <w:szCs w:val="18"/>
                  </w:rPr>
                </w:pPr>
                <w:r w:rsidDel="00000000" w:rsidR="00000000" w:rsidRPr="00000000">
                  <w:rPr>
                    <w:sz w:val="18"/>
                    <w:szCs w:val="18"/>
                    <w:rtl w:val="0"/>
                  </w:rPr>
                  <w:t xml:space="preserve">COORDENADOR/A GERAL DE EVENTOS Profissional capacitado/a que deverá estar presente em todos os dias do evento e ser o ponto focal da empresa contratada para executar as funções de coordenação e orientação de todas as ações para garantir a perfeita execução da reunião.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9">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A">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B">
                <w:pPr>
                  <w:spacing w:line="360" w:lineRule="auto"/>
                  <w:jc w:val="center"/>
                  <w:rPr>
                    <w:sz w:val="18"/>
                    <w:szCs w:val="18"/>
                  </w:rPr>
                </w:pPr>
                <w:r w:rsidDel="00000000" w:rsidR="00000000" w:rsidRPr="00000000">
                  <w:rPr>
                    <w:sz w:val="18"/>
                    <w:szCs w:val="18"/>
                    <w:rtl w:val="0"/>
                  </w:rPr>
                  <w:t xml:space="preserve">98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C">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D">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E">
                <w:pPr>
                  <w:spacing w:line="360" w:lineRule="auto"/>
                  <w:jc w:val="center"/>
                  <w:rPr>
                    <w:sz w:val="18"/>
                    <w:szCs w:val="18"/>
                  </w:rPr>
                </w:pPr>
                <w:r w:rsidDel="00000000" w:rsidR="00000000" w:rsidRPr="00000000">
                  <w:rPr>
                    <w:sz w:val="18"/>
                    <w:szCs w:val="18"/>
                    <w:rtl w:val="0"/>
                  </w:rPr>
                  <w:t xml:space="preserve">4081</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CF">
                <w:pPr>
                  <w:spacing w:line="360" w:lineRule="auto"/>
                  <w:jc w:val="both"/>
                  <w:rPr>
                    <w:sz w:val="18"/>
                    <w:szCs w:val="18"/>
                  </w:rPr>
                </w:pPr>
                <w:r w:rsidDel="00000000" w:rsidR="00000000" w:rsidRPr="00000000">
                  <w:rPr>
                    <w:sz w:val="18"/>
                    <w:szCs w:val="18"/>
                    <w:rtl w:val="0"/>
                  </w:rPr>
                  <w:t xml:space="preserve">DIRETOR DE PALCO Profissional responsável por coordenar toda a logística técnica e a execução de do evento no palco. As funções incluem o planejamento do evento, a comunicação com a equipe técnica e palestrantes, além da resolução de imprevistos.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0">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1">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D2">
                <w:pPr>
                  <w:spacing w:line="360" w:lineRule="auto"/>
                  <w:jc w:val="center"/>
                  <w:rPr>
                    <w:sz w:val="18"/>
                    <w:szCs w:val="18"/>
                  </w:rPr>
                </w:pPr>
                <w:r w:rsidDel="00000000" w:rsidR="00000000" w:rsidRPr="00000000">
                  <w:rPr>
                    <w:sz w:val="18"/>
                    <w:szCs w:val="18"/>
                    <w:rtl w:val="0"/>
                  </w:rPr>
                  <w:t xml:space="preserve">99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D3">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D4">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D5">
                <w:pPr>
                  <w:spacing w:line="360" w:lineRule="auto"/>
                  <w:jc w:val="center"/>
                  <w:rPr>
                    <w:sz w:val="18"/>
                    <w:szCs w:val="18"/>
                  </w:rPr>
                </w:pPr>
                <w:r w:rsidDel="00000000" w:rsidR="00000000" w:rsidRPr="00000000">
                  <w:rPr>
                    <w:sz w:val="18"/>
                    <w:szCs w:val="18"/>
                    <w:rtl w:val="0"/>
                  </w:rPr>
                  <w:t xml:space="preserve">25631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D6">
                <w:pPr>
                  <w:spacing w:line="360" w:lineRule="auto"/>
                  <w:jc w:val="both"/>
                  <w:rPr>
                    <w:sz w:val="18"/>
                    <w:szCs w:val="18"/>
                  </w:rPr>
                </w:pPr>
                <w:r w:rsidDel="00000000" w:rsidR="00000000" w:rsidRPr="00000000">
                  <w:rPr>
                    <w:sz w:val="18"/>
                    <w:szCs w:val="18"/>
                    <w:rtl w:val="0"/>
                  </w:rPr>
                  <w:t xml:space="preserve">AUXILIAR DE SERVIÇOS GERAIS Transporte, remoção, movimentação e remanejamento de mobiliário, caixas diversas, pacotes, material de consumo, papéis, material gráfico, montagem de pastas, instalações de banners, faixas, limpeza de espaços e móveis em eventos e outras atividades correlatas.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7">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8">
                <w:pPr>
                  <w:spacing w:line="360" w:lineRule="auto"/>
                  <w:jc w:val="center"/>
                  <w:rPr>
                    <w:sz w:val="18"/>
                    <w:szCs w:val="18"/>
                  </w:rPr>
                </w:pPr>
                <w:r w:rsidDel="00000000" w:rsidR="00000000" w:rsidRPr="00000000">
                  <w:rPr>
                    <w:sz w:val="18"/>
                    <w:szCs w:val="18"/>
                    <w:rtl w:val="0"/>
                  </w:rPr>
                  <w:t xml:space="preserve">R$</w:t>
                </w:r>
              </w:p>
            </w:tc>
          </w:tr>
          <w:tr>
            <w:trPr>
              <w:cantSplit w:val="0"/>
              <w:trHeight w:val="120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9">
                <w:pPr>
                  <w:spacing w:line="360" w:lineRule="auto"/>
                  <w:jc w:val="center"/>
                  <w:rPr>
                    <w:sz w:val="18"/>
                    <w:szCs w:val="18"/>
                  </w:rPr>
                </w:pPr>
                <w:r w:rsidDel="00000000" w:rsidR="00000000" w:rsidRPr="00000000">
                  <w:rPr>
                    <w:sz w:val="18"/>
                    <w:szCs w:val="18"/>
                    <w:rtl w:val="0"/>
                  </w:rPr>
                  <w:t xml:space="preserve">100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A">
                <w:pPr>
                  <w:spacing w:line="360" w:lineRule="auto"/>
                  <w:jc w:val="center"/>
                  <w:rPr>
                    <w:sz w:val="18"/>
                    <w:szCs w:val="18"/>
                  </w:rPr>
                </w:pPr>
                <w:r w:rsidDel="00000000" w:rsidR="00000000" w:rsidRPr="00000000">
                  <w:rPr>
                    <w:sz w:val="18"/>
                    <w:szCs w:val="18"/>
                    <w:rtl w:val="0"/>
                  </w:rPr>
                  <w:t xml:space="preserve">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B">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C">
                <w:pPr>
                  <w:spacing w:line="360" w:lineRule="auto"/>
                  <w:jc w:val="center"/>
                  <w:rPr>
                    <w:sz w:val="18"/>
                    <w:szCs w:val="18"/>
                  </w:rPr>
                </w:pPr>
                <w:r w:rsidDel="00000000" w:rsidR="00000000" w:rsidRPr="00000000">
                  <w:rPr>
                    <w:sz w:val="18"/>
                    <w:szCs w:val="18"/>
                    <w:rtl w:val="0"/>
                  </w:rPr>
                  <w:t xml:space="preserve">25550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D">
                <w:pPr>
                  <w:spacing w:line="360" w:lineRule="auto"/>
                  <w:jc w:val="both"/>
                  <w:rPr>
                    <w:sz w:val="18"/>
                    <w:szCs w:val="18"/>
                  </w:rPr>
                </w:pPr>
                <w:r w:rsidDel="00000000" w:rsidR="00000000" w:rsidRPr="00000000">
                  <w:rPr>
                    <w:sz w:val="18"/>
                    <w:szCs w:val="18"/>
                    <w:rtl w:val="0"/>
                  </w:rPr>
                  <w:t xml:space="preserve">BRIGADISTA Consiste nas tarefas de detecção de riscos de incêndio ou qualquer outro acidente, promoção de medidas de segurança no local do evento, controle de situações de emergência até a chegada do Corpo de Bombeiros, primeiros socorros nos casos em que forem necessários. O profissional disponibilizado deverá apresentar certificado comprovando ter concluído o curso completo de formação de brigadista licenciado pelo Corpo de Bombeiros e atender aos requisitos estabelecidos na Norma Brasileira de Registro NBR-14.276 da ABNT (Associação Brasileira de Normas Técnicas).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E">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DF">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0">
                <w:pPr>
                  <w:spacing w:line="360" w:lineRule="auto"/>
                  <w:jc w:val="center"/>
                  <w:rPr>
                    <w:sz w:val="18"/>
                    <w:szCs w:val="18"/>
                  </w:rPr>
                </w:pPr>
                <w:r w:rsidDel="00000000" w:rsidR="00000000" w:rsidRPr="00000000">
                  <w:rPr>
                    <w:sz w:val="18"/>
                    <w:szCs w:val="18"/>
                    <w:rtl w:val="0"/>
                  </w:rPr>
                  <w:t xml:space="preserve">101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1">
                <w:pPr>
                  <w:spacing w:line="360" w:lineRule="auto"/>
                  <w:jc w:val="center"/>
                  <w:rPr>
                    <w:sz w:val="18"/>
                    <w:szCs w:val="18"/>
                  </w:rPr>
                </w:pPr>
                <w:r w:rsidDel="00000000" w:rsidR="00000000" w:rsidRPr="00000000">
                  <w:rPr>
                    <w:sz w:val="18"/>
                    <w:szCs w:val="18"/>
                    <w:rtl w:val="0"/>
                  </w:rPr>
                  <w:t xml:space="preserve">20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2">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3">
                <w:pPr>
                  <w:spacing w:line="360" w:lineRule="auto"/>
                  <w:jc w:val="center"/>
                  <w:rPr>
                    <w:sz w:val="18"/>
                    <w:szCs w:val="18"/>
                  </w:rPr>
                </w:pPr>
                <w:r w:rsidDel="00000000" w:rsidR="00000000" w:rsidRPr="00000000">
                  <w:rPr>
                    <w:sz w:val="18"/>
                    <w:szCs w:val="18"/>
                    <w:rtl w:val="0"/>
                  </w:rPr>
                  <w:t xml:space="preserve">5363</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4">
                <w:pPr>
                  <w:spacing w:line="360" w:lineRule="auto"/>
                  <w:jc w:val="both"/>
                  <w:rPr>
                    <w:sz w:val="18"/>
                    <w:szCs w:val="18"/>
                  </w:rPr>
                </w:pPr>
                <w:r w:rsidDel="00000000" w:rsidR="00000000" w:rsidRPr="00000000">
                  <w:rPr>
                    <w:sz w:val="18"/>
                    <w:szCs w:val="18"/>
                    <w:rtl w:val="0"/>
                  </w:rPr>
                  <w:t xml:space="preserve">GARÇOM/GARÇONETE Atendimento ao público servindo refeições e bebidas no local de sua realização, e, caso determinado pela Contratante, a montagem e desmontagem de praças, carrinhos, mesas, balcões e bares; organização, conferência e controle de materiais de trabalho, bebidas e alimentos, limpeza e higiene do local de trabalho.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5">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6">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7">
                <w:pPr>
                  <w:spacing w:line="360" w:lineRule="auto"/>
                  <w:jc w:val="center"/>
                  <w:rPr>
                    <w:sz w:val="18"/>
                    <w:szCs w:val="18"/>
                  </w:rPr>
                </w:pPr>
                <w:r w:rsidDel="00000000" w:rsidR="00000000" w:rsidRPr="00000000">
                  <w:rPr>
                    <w:sz w:val="18"/>
                    <w:szCs w:val="18"/>
                    <w:rtl w:val="0"/>
                  </w:rPr>
                  <w:t xml:space="preserve">102</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8">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9">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A">
                <w:pPr>
                  <w:spacing w:line="360" w:lineRule="auto"/>
                  <w:jc w:val="center"/>
                  <w:rPr>
                    <w:sz w:val="18"/>
                    <w:szCs w:val="18"/>
                  </w:rPr>
                </w:pPr>
                <w:r w:rsidDel="00000000" w:rsidR="00000000" w:rsidRPr="00000000">
                  <w:rPr>
                    <w:sz w:val="18"/>
                    <w:szCs w:val="18"/>
                    <w:rtl w:val="0"/>
                  </w:rPr>
                  <w:t xml:space="preserve">12955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B">
                <w:pPr>
                  <w:spacing w:line="360" w:lineRule="auto"/>
                  <w:jc w:val="both"/>
                  <w:rPr>
                    <w:sz w:val="18"/>
                    <w:szCs w:val="18"/>
                  </w:rPr>
                </w:pPr>
                <w:r w:rsidDel="00000000" w:rsidR="00000000" w:rsidRPr="00000000">
                  <w:rPr>
                    <w:sz w:val="18"/>
                    <w:szCs w:val="18"/>
                    <w:rtl w:val="0"/>
                  </w:rPr>
                  <w:t xml:space="preserve">MESTRE DE CERIMÔNIAS Condução de solenidades com atitudes discretas, boa dicção e atenção ao roteiro estabelecido pelo coordenador do cerimonial da DPE-PR, mediante roteiro fornecido pela Contratante. A Contratada deverá apresentar e manter atualizado banco de profissionais, com pelo menos quatro mestres de cerimônia, previamente aprovados/as pela Contratante, em até 30 (trinta) dias, a contar da assinatura do contrato.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C">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ED">
                <w:pPr>
                  <w:spacing w:line="360" w:lineRule="auto"/>
                  <w:jc w:val="center"/>
                  <w:rPr>
                    <w:sz w:val="18"/>
                    <w:szCs w:val="18"/>
                  </w:rPr>
                </w:pPr>
                <w:r w:rsidDel="00000000" w:rsidR="00000000" w:rsidRPr="00000000">
                  <w:rPr>
                    <w:sz w:val="18"/>
                    <w:szCs w:val="18"/>
                    <w:rtl w:val="0"/>
                  </w:rPr>
                  <w:t xml:space="preserve">R$</w:t>
                </w:r>
              </w:p>
            </w:tc>
          </w:tr>
          <w:tr>
            <w:trPr>
              <w:cantSplit w:val="0"/>
              <w:trHeight w:val="1650"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E">
                <w:pPr>
                  <w:spacing w:line="360" w:lineRule="auto"/>
                  <w:jc w:val="center"/>
                  <w:rPr>
                    <w:sz w:val="18"/>
                    <w:szCs w:val="18"/>
                  </w:rPr>
                </w:pPr>
                <w:r w:rsidDel="00000000" w:rsidR="00000000" w:rsidRPr="00000000">
                  <w:rPr>
                    <w:sz w:val="18"/>
                    <w:szCs w:val="18"/>
                    <w:rtl w:val="0"/>
                  </w:rPr>
                  <w:t xml:space="preserve">103</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EF">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0">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1">
                <w:pPr>
                  <w:spacing w:line="360" w:lineRule="auto"/>
                  <w:jc w:val="center"/>
                  <w:rPr>
                    <w:sz w:val="18"/>
                    <w:szCs w:val="18"/>
                  </w:rPr>
                </w:pPr>
                <w:r w:rsidDel="00000000" w:rsidR="00000000" w:rsidRPr="00000000">
                  <w:rPr>
                    <w:sz w:val="18"/>
                    <w:szCs w:val="18"/>
                    <w:rtl w:val="0"/>
                  </w:rPr>
                  <w:t xml:space="preserve">23647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2">
                <w:pPr>
                  <w:spacing w:line="360" w:lineRule="auto"/>
                  <w:jc w:val="both"/>
                  <w:rPr>
                    <w:sz w:val="18"/>
                    <w:szCs w:val="18"/>
                  </w:rPr>
                </w:pPr>
                <w:r w:rsidDel="00000000" w:rsidR="00000000" w:rsidRPr="00000000">
                  <w:rPr>
                    <w:sz w:val="18"/>
                    <w:szCs w:val="18"/>
                    <w:rtl w:val="0"/>
                  </w:rPr>
                  <w:t xml:space="preserve">SEGURANÇA DIURNO Vigilância e segurança de eventos no período das 7h às 19h. O/A profissional disponibilizado/a deverá possuir Carteira Nacional de Vigilante – CNV (instituída pela Portaria DG/DPF 891/99) e apresentar-se devidamente uniformizado conforme o tipo de evento. A empresa subcontratada para esse serviço deverá possuir certificado de segurança emitido pelo Departamento de Polícia Federal, certificando que a empresa foi fiscalizada e está em condições técnicas de prestar serviços, bem como autorização de funcionamento atualizada emitida pelo Ministério da Justiça, com publicação no D.O.U. (Diário Oficial da União), permitindo que a empresa possa atuar nesse segmento econômico. A documentação mencionada anteriormente deverá ser apresentada pela Contratada à Contratante, com antecedência mínima de 48 (quarenta e oito) horas da realização do evento.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3">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4">
                <w:pPr>
                  <w:spacing w:line="360" w:lineRule="auto"/>
                  <w:jc w:val="center"/>
                  <w:rPr>
                    <w:sz w:val="18"/>
                    <w:szCs w:val="18"/>
                  </w:rPr>
                </w:pPr>
                <w:r w:rsidDel="00000000" w:rsidR="00000000" w:rsidRPr="00000000">
                  <w:rPr>
                    <w:sz w:val="18"/>
                    <w:szCs w:val="18"/>
                    <w:rtl w:val="0"/>
                  </w:rPr>
                  <w:t xml:space="preserve">R$</w:t>
                </w:r>
              </w:p>
            </w:tc>
          </w:tr>
          <w:tr>
            <w:trPr>
              <w:cantSplit w:val="0"/>
              <w:trHeight w:val="16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5">
                <w:pPr>
                  <w:spacing w:line="360" w:lineRule="auto"/>
                  <w:jc w:val="center"/>
                  <w:rPr>
                    <w:sz w:val="18"/>
                    <w:szCs w:val="18"/>
                  </w:rPr>
                </w:pPr>
                <w:r w:rsidDel="00000000" w:rsidR="00000000" w:rsidRPr="00000000">
                  <w:rPr>
                    <w:sz w:val="18"/>
                    <w:szCs w:val="18"/>
                    <w:rtl w:val="0"/>
                  </w:rPr>
                  <w:t xml:space="preserve">104</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6">
                <w:pPr>
                  <w:spacing w:line="360" w:lineRule="auto"/>
                  <w:jc w:val="center"/>
                  <w:rPr>
                    <w:sz w:val="18"/>
                    <w:szCs w:val="18"/>
                  </w:rPr>
                </w:pPr>
                <w:r w:rsidDel="00000000" w:rsidR="00000000" w:rsidRPr="00000000">
                  <w:rPr>
                    <w:sz w:val="18"/>
                    <w:szCs w:val="18"/>
                    <w:rtl w:val="0"/>
                  </w:rPr>
                  <w:t xml:space="preserve">5</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7">
                <w:pPr>
                  <w:spacing w:line="360" w:lineRule="auto"/>
                  <w:jc w:val="center"/>
                  <w:rPr>
                    <w:sz w:val="18"/>
                    <w:szCs w:val="18"/>
                  </w:rPr>
                </w:pPr>
                <w:r w:rsidDel="00000000" w:rsidR="00000000" w:rsidRPr="00000000">
                  <w:rPr>
                    <w:sz w:val="18"/>
                    <w:szCs w:val="18"/>
                    <w:rtl w:val="0"/>
                  </w:rPr>
                  <w:t xml:space="preserve">Diária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8">
                <w:pPr>
                  <w:spacing w:line="360" w:lineRule="auto"/>
                  <w:jc w:val="center"/>
                  <w:rPr>
                    <w:sz w:val="18"/>
                    <w:szCs w:val="18"/>
                  </w:rPr>
                </w:pPr>
                <w:r w:rsidDel="00000000" w:rsidR="00000000" w:rsidRPr="00000000">
                  <w:rPr>
                    <w:sz w:val="18"/>
                    <w:szCs w:val="18"/>
                    <w:rtl w:val="0"/>
                  </w:rPr>
                  <w:t xml:space="preserve">23957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9">
                <w:pPr>
                  <w:spacing w:line="360" w:lineRule="auto"/>
                  <w:jc w:val="both"/>
                  <w:rPr>
                    <w:sz w:val="18"/>
                    <w:szCs w:val="18"/>
                  </w:rPr>
                </w:pPr>
                <w:r w:rsidDel="00000000" w:rsidR="00000000" w:rsidRPr="00000000">
                  <w:rPr>
                    <w:sz w:val="18"/>
                    <w:szCs w:val="18"/>
                    <w:rtl w:val="0"/>
                  </w:rPr>
                  <w:t xml:space="preserve">SEGURANÇA NOTURNO Vigilância e segurança de eventos no período das 19h às 7h. O/A profissional alocado/a deverá possuir Carteira Nacional de Vigilante – CNV (instituída pela Portaria DG/DPF 891/99) e apresentar-se devidamente uniformizado/a conforme o tipo de evento. A empresa subcontratada para esse serviço deverá possuir certificado de segurança emitido pelo Departamento de Polícia Federal, certificando que a empresa foi fiscalizada e está em condições técnicas de prestar serviços, bem como autorização de funcionamento atualizada emitida pelo Ministério da Justiça, com publicação no D.O.U. (Diário Oficial da União), permitindo que a empresa possa atuar nesse segmento econômico. A documentação mencionada anteriormente deverá ser apresentada pela Contratada à Contratante, com antecedência mínima de 48 (quarenta e oito) horas da realização do evento.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A">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2FB">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C">
                <w:pPr>
                  <w:spacing w:line="360" w:lineRule="auto"/>
                  <w:jc w:val="center"/>
                  <w:rPr>
                    <w:sz w:val="18"/>
                    <w:szCs w:val="18"/>
                  </w:rPr>
                </w:pPr>
                <w:r w:rsidDel="00000000" w:rsidR="00000000" w:rsidRPr="00000000">
                  <w:rPr>
                    <w:sz w:val="18"/>
                    <w:szCs w:val="18"/>
                    <w:rtl w:val="0"/>
                  </w:rPr>
                  <w:t xml:space="preserve">105</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D">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E">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2FF">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0">
                <w:pPr>
                  <w:spacing w:line="360" w:lineRule="auto"/>
                  <w:jc w:val="both"/>
                  <w:rPr>
                    <w:sz w:val="18"/>
                    <w:szCs w:val="18"/>
                  </w:rPr>
                </w:pPr>
                <w:r w:rsidDel="00000000" w:rsidR="00000000" w:rsidRPr="00000000">
                  <w:rPr>
                    <w:sz w:val="18"/>
                    <w:szCs w:val="18"/>
                    <w:rtl w:val="0"/>
                  </w:rPr>
                  <w:t xml:space="preserve">TÉCNICO/A DE AUDIOVISUAL Instalação de equipamentos dos sistemas audiovisuais, tais como projetores, telas de projeção, pedestais, som e vídeo em geral, montagem e desmontagem dos equipamentos audiovisuais para eventos, responsabilização pelo bom funcionamento dos equipamentos durante a realização do evento, organização e gerenciamento de todos os arquivos eletrônicos do evento no computador ligado ao projetor, passagem de slides das apresentações.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1">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2">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3">
                <w:pPr>
                  <w:spacing w:line="360" w:lineRule="auto"/>
                  <w:jc w:val="center"/>
                  <w:rPr>
                    <w:sz w:val="18"/>
                    <w:szCs w:val="18"/>
                  </w:rPr>
                </w:pPr>
                <w:r w:rsidDel="00000000" w:rsidR="00000000" w:rsidRPr="00000000">
                  <w:rPr>
                    <w:sz w:val="18"/>
                    <w:szCs w:val="18"/>
                    <w:rtl w:val="0"/>
                  </w:rPr>
                  <w:t xml:space="preserve">106</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4">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5">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6">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7">
                <w:pPr>
                  <w:spacing w:line="360" w:lineRule="auto"/>
                  <w:jc w:val="both"/>
                  <w:rPr>
                    <w:sz w:val="18"/>
                    <w:szCs w:val="18"/>
                  </w:rPr>
                </w:pPr>
                <w:r w:rsidDel="00000000" w:rsidR="00000000" w:rsidRPr="00000000">
                  <w:rPr>
                    <w:sz w:val="18"/>
                    <w:szCs w:val="18"/>
                    <w:rtl w:val="0"/>
                  </w:rPr>
                  <w:t xml:space="preserve">TÉCNICO/A DE ILUMINAÇÃO Atendimento de questões relativas à iluminação de ambientes, seja auxiliando o/a técnico/a de filmagem com fonte de iluminação móvel, seja na operação de iluminação de ambientes com os equipamentos e estrutura já disponíveis no local.</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8">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9">
                <w:pPr>
                  <w:spacing w:line="360" w:lineRule="auto"/>
                  <w:jc w:val="center"/>
                  <w:rPr>
                    <w:sz w:val="18"/>
                    <w:szCs w:val="18"/>
                  </w:rPr>
                </w:pPr>
                <w:r w:rsidDel="00000000" w:rsidR="00000000" w:rsidRPr="00000000">
                  <w:rPr>
                    <w:sz w:val="18"/>
                    <w:szCs w:val="18"/>
                    <w:rtl w:val="0"/>
                  </w:rPr>
                  <w:t xml:space="preserve">R$</w:t>
                </w:r>
              </w:p>
            </w:tc>
          </w:tr>
          <w:tr>
            <w:trPr>
              <w:cantSplit w:val="0"/>
              <w:trHeight w:val="9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A">
                <w:pPr>
                  <w:spacing w:line="360" w:lineRule="auto"/>
                  <w:jc w:val="center"/>
                  <w:rPr>
                    <w:sz w:val="18"/>
                    <w:szCs w:val="18"/>
                  </w:rPr>
                </w:pPr>
                <w:r w:rsidDel="00000000" w:rsidR="00000000" w:rsidRPr="00000000">
                  <w:rPr>
                    <w:sz w:val="18"/>
                    <w:szCs w:val="18"/>
                    <w:rtl w:val="0"/>
                  </w:rPr>
                  <w:t xml:space="preserve">107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B">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C">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D">
                <w:pPr>
                  <w:spacing w:line="360" w:lineRule="auto"/>
                  <w:jc w:val="center"/>
                  <w:rPr>
                    <w:sz w:val="18"/>
                    <w:szCs w:val="18"/>
                  </w:rPr>
                </w:pPr>
                <w:r w:rsidDel="00000000" w:rsidR="00000000" w:rsidRPr="00000000">
                  <w:rPr>
                    <w:sz w:val="18"/>
                    <w:szCs w:val="18"/>
                    <w:rtl w:val="0"/>
                  </w:rPr>
                  <w:t xml:space="preserve">20570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0E">
                <w:pPr>
                  <w:spacing w:line="360" w:lineRule="auto"/>
                  <w:jc w:val="both"/>
                  <w:rPr>
                    <w:sz w:val="18"/>
                    <w:szCs w:val="18"/>
                  </w:rPr>
                </w:pPr>
                <w:r w:rsidDel="00000000" w:rsidR="00000000" w:rsidRPr="00000000">
                  <w:rPr>
                    <w:sz w:val="18"/>
                    <w:szCs w:val="18"/>
                    <w:rtl w:val="0"/>
                  </w:rPr>
                  <w:t xml:space="preserve">TÉCNICO/A DE INFORMÁTICA Instalação e bom funcionamento dos equipamentos de informática e manutenção de rede. Realização de configurações de sistemas, instalação de equipamentos, verificação e solução de falhas nos equipamentos de informática. O/A profissional alocado/a deverá ter conhecimentos nas várias versões de sistemas operacionais (Windows, Linux e IOS) e pacote Office, bem como em rede wireless ou cabeada e manutenção de computadores.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0F">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0">
                <w:pPr>
                  <w:spacing w:line="360" w:lineRule="auto"/>
                  <w:jc w:val="center"/>
                  <w:rPr>
                    <w:sz w:val="18"/>
                    <w:szCs w:val="18"/>
                  </w:rPr>
                </w:pPr>
                <w:r w:rsidDel="00000000" w:rsidR="00000000" w:rsidRPr="00000000">
                  <w:rPr>
                    <w:sz w:val="18"/>
                    <w:szCs w:val="18"/>
                    <w:rtl w:val="0"/>
                  </w:rPr>
                  <w:t xml:space="preserve">R$</w:t>
                </w:r>
              </w:p>
            </w:tc>
          </w:tr>
          <w:tr>
            <w:trPr>
              <w:cantSplit w:val="0"/>
              <w:trHeight w:val="750"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1">
                <w:pPr>
                  <w:spacing w:line="360" w:lineRule="auto"/>
                  <w:jc w:val="center"/>
                  <w:rPr>
                    <w:sz w:val="18"/>
                    <w:szCs w:val="18"/>
                  </w:rPr>
                </w:pPr>
                <w:r w:rsidDel="00000000" w:rsidR="00000000" w:rsidRPr="00000000">
                  <w:rPr>
                    <w:sz w:val="18"/>
                    <w:szCs w:val="18"/>
                    <w:rtl w:val="0"/>
                  </w:rPr>
                  <w:t xml:space="preserve">108</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2">
                <w:pPr>
                  <w:spacing w:line="360" w:lineRule="auto"/>
                  <w:jc w:val="center"/>
                  <w:rPr>
                    <w:sz w:val="18"/>
                    <w:szCs w:val="18"/>
                  </w:rPr>
                </w:pPr>
                <w:r w:rsidDel="00000000" w:rsidR="00000000" w:rsidRPr="00000000">
                  <w:rPr>
                    <w:sz w:val="18"/>
                    <w:szCs w:val="18"/>
                    <w:rtl w:val="0"/>
                  </w:rPr>
                  <w:t xml:space="preserve">37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3">
                <w:pPr>
                  <w:spacing w:line="360" w:lineRule="auto"/>
                  <w:jc w:val="center"/>
                  <w:rPr>
                    <w:sz w:val="18"/>
                    <w:szCs w:val="18"/>
                  </w:rPr>
                </w:pPr>
                <w:r w:rsidDel="00000000" w:rsidR="00000000" w:rsidRPr="00000000">
                  <w:rPr>
                    <w:sz w:val="18"/>
                    <w:szCs w:val="18"/>
                    <w:rtl w:val="0"/>
                  </w:rPr>
                  <w:t xml:space="preserve">Diária de 8 horas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4">
                <w:pPr>
                  <w:spacing w:line="360" w:lineRule="auto"/>
                  <w:jc w:val="center"/>
                  <w:rPr>
                    <w:sz w:val="18"/>
                    <w:szCs w:val="18"/>
                  </w:rPr>
                </w:pPr>
                <w:r w:rsidDel="00000000" w:rsidR="00000000" w:rsidRPr="00000000">
                  <w:rPr>
                    <w:sz w:val="18"/>
                    <w:szCs w:val="18"/>
                    <w:rtl w:val="0"/>
                  </w:rPr>
                  <w:t xml:space="preserve">13757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5">
                <w:pPr>
                  <w:spacing w:line="360" w:lineRule="auto"/>
                  <w:jc w:val="both"/>
                  <w:rPr>
                    <w:sz w:val="18"/>
                    <w:szCs w:val="18"/>
                  </w:rPr>
                </w:pPr>
                <w:r w:rsidDel="00000000" w:rsidR="00000000" w:rsidRPr="00000000">
                  <w:rPr>
                    <w:sz w:val="18"/>
                    <w:szCs w:val="18"/>
                    <w:rtl w:val="0"/>
                  </w:rPr>
                  <w:t xml:space="preserve">TÉCNICO/A DE SOM Cuidar da boa qualidade sonora do evento, gravação do áudio, caso necessário, realização de teste de todos os equipamentos, inserção de música nos momentos programados e regulagem de equipamentos durante as exposições, de modo a evitar efeitos indesejados (volume muito alto ou muito baixo, microfonia, som abafado ou outro problema técnico).</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6">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7">
                <w:pPr>
                  <w:spacing w:line="360" w:lineRule="auto"/>
                  <w:jc w:val="center"/>
                  <w:rPr>
                    <w:sz w:val="18"/>
                    <w:szCs w:val="18"/>
                  </w:rPr>
                </w:pPr>
                <w:r w:rsidDel="00000000" w:rsidR="00000000" w:rsidRPr="00000000">
                  <w:rPr>
                    <w:sz w:val="18"/>
                    <w:szCs w:val="18"/>
                    <w:rtl w:val="0"/>
                  </w:rPr>
                  <w:t xml:space="preserve">R$</w:t>
                </w:r>
              </w:p>
            </w:tc>
          </w:tr>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18">
                <w:pPr>
                  <w:spacing w:line="360" w:lineRule="auto"/>
                  <w:jc w:val="center"/>
                  <w:rPr>
                    <w:sz w:val="18"/>
                    <w:szCs w:val="18"/>
                  </w:rPr>
                </w:pPr>
                <w:r w:rsidDel="00000000" w:rsidR="00000000" w:rsidRPr="00000000">
                  <w:rPr>
                    <w:sz w:val="18"/>
                    <w:szCs w:val="18"/>
                    <w:rtl w:val="0"/>
                  </w:rPr>
                  <w:t xml:space="preserve">109</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19">
                <w:pPr>
                  <w:spacing w:line="360" w:lineRule="auto"/>
                  <w:jc w:val="center"/>
                  <w:rPr>
                    <w:sz w:val="18"/>
                    <w:szCs w:val="18"/>
                  </w:rPr>
                </w:pPr>
                <w:r w:rsidDel="00000000" w:rsidR="00000000" w:rsidRPr="00000000">
                  <w:rPr>
                    <w:sz w:val="18"/>
                    <w:szCs w:val="18"/>
                    <w:rtl w:val="0"/>
                  </w:rPr>
                  <w:t xml:space="preserve">6.950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1A">
                <w:pPr>
                  <w:spacing w:line="360" w:lineRule="auto"/>
                  <w:jc w:val="center"/>
                  <w:rPr>
                    <w:sz w:val="18"/>
                    <w:szCs w:val="18"/>
                  </w:rPr>
                </w:pPr>
                <w:r w:rsidDel="00000000" w:rsidR="00000000" w:rsidRPr="00000000">
                  <w:rPr>
                    <w:sz w:val="18"/>
                    <w:szCs w:val="18"/>
                    <w:rtl w:val="0"/>
                  </w:rPr>
                  <w:t xml:space="preserve">Un./Garrafa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1B">
                <w:pPr>
                  <w:spacing w:line="360" w:lineRule="auto"/>
                  <w:jc w:val="center"/>
                  <w:rPr>
                    <w:sz w:val="18"/>
                    <w:szCs w:val="18"/>
                  </w:rPr>
                </w:pPr>
                <w:r w:rsidDel="00000000" w:rsidR="00000000" w:rsidRPr="00000000">
                  <w:rPr>
                    <w:sz w:val="18"/>
                    <w:szCs w:val="18"/>
                    <w:rtl w:val="0"/>
                  </w:rPr>
                  <w:t xml:space="preserve">445484</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1C">
                <w:pPr>
                  <w:spacing w:line="360" w:lineRule="auto"/>
                  <w:jc w:val="both"/>
                  <w:rPr>
                    <w:sz w:val="18"/>
                    <w:szCs w:val="18"/>
                  </w:rPr>
                </w:pPr>
                <w:r w:rsidDel="00000000" w:rsidR="00000000" w:rsidRPr="00000000">
                  <w:rPr>
                    <w:sz w:val="18"/>
                    <w:szCs w:val="18"/>
                    <w:rtl w:val="0"/>
                  </w:rPr>
                  <w:t xml:space="preserve">ÁGUA MINERAL Fornecimento de água mineral em garrafas individuais de 300 ou 500 ml.</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D">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E">
                <w:pPr>
                  <w:spacing w:line="360" w:lineRule="auto"/>
                  <w:jc w:val="center"/>
                  <w:rPr>
                    <w:sz w:val="18"/>
                    <w:szCs w:val="18"/>
                  </w:rPr>
                </w:pPr>
                <w:r w:rsidDel="00000000" w:rsidR="00000000" w:rsidRPr="00000000">
                  <w:rPr>
                    <w:sz w:val="18"/>
                    <w:szCs w:val="18"/>
                    <w:rtl w:val="0"/>
                  </w:rPr>
                  <w:t xml:space="preserve">R$</w:t>
                </w:r>
              </w:p>
            </w:tc>
          </w:tr>
          <w:tr>
            <w:trPr>
              <w:cantSplit w:val="0"/>
              <w:trHeight w:val="525" w:hRule="atLeast"/>
              <w:tblHeader w:val="0"/>
            </w:trPr>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1F">
                <w:pPr>
                  <w:spacing w:line="360" w:lineRule="auto"/>
                  <w:jc w:val="center"/>
                  <w:rPr>
                    <w:sz w:val="18"/>
                    <w:szCs w:val="18"/>
                  </w:rPr>
                </w:pPr>
                <w:r w:rsidDel="00000000" w:rsidR="00000000" w:rsidRPr="00000000">
                  <w:rPr>
                    <w:sz w:val="18"/>
                    <w:szCs w:val="18"/>
                    <w:rtl w:val="0"/>
                  </w:rPr>
                  <w:t xml:space="preserve">110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0">
                <w:pPr>
                  <w:spacing w:line="360" w:lineRule="auto"/>
                  <w:jc w:val="center"/>
                  <w:rPr>
                    <w:sz w:val="18"/>
                    <w:szCs w:val="18"/>
                  </w:rPr>
                </w:pPr>
                <w:r w:rsidDel="00000000" w:rsidR="00000000" w:rsidRPr="00000000">
                  <w:rPr>
                    <w:sz w:val="18"/>
                    <w:szCs w:val="18"/>
                    <w:rtl w:val="0"/>
                  </w:rPr>
                  <w:t xml:space="preserve">400</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1">
                <w:pPr>
                  <w:spacing w:line="360" w:lineRule="auto"/>
                  <w:jc w:val="center"/>
                  <w:rPr>
                    <w:sz w:val="18"/>
                    <w:szCs w:val="18"/>
                  </w:rPr>
                </w:pPr>
                <w:r w:rsidDel="00000000" w:rsidR="00000000" w:rsidRPr="00000000">
                  <w:rPr>
                    <w:sz w:val="18"/>
                    <w:szCs w:val="18"/>
                    <w:rtl w:val="0"/>
                  </w:rPr>
                  <w:t xml:space="preserve">Un./Garrafa</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2">
                <w:pPr>
                  <w:spacing w:line="360" w:lineRule="auto"/>
                  <w:jc w:val="center"/>
                  <w:rPr>
                    <w:sz w:val="18"/>
                    <w:szCs w:val="18"/>
                  </w:rPr>
                </w:pPr>
                <w:r w:rsidDel="00000000" w:rsidR="00000000" w:rsidRPr="00000000">
                  <w:rPr>
                    <w:sz w:val="18"/>
                    <w:szCs w:val="18"/>
                    <w:rtl w:val="0"/>
                  </w:rPr>
                  <w:t xml:space="preserve">12807</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3">
                <w:pPr>
                  <w:spacing w:line="360" w:lineRule="auto"/>
                  <w:jc w:val="both"/>
                  <w:rPr>
                    <w:sz w:val="18"/>
                    <w:szCs w:val="18"/>
                  </w:rPr>
                </w:pPr>
                <w:r w:rsidDel="00000000" w:rsidR="00000000" w:rsidRPr="00000000">
                  <w:rPr>
                    <w:sz w:val="18"/>
                    <w:szCs w:val="18"/>
                    <w:rtl w:val="0"/>
                  </w:rPr>
                  <w:t xml:space="preserve">CAFÉ E CHÁ Fornecimento de café e água quente para chá em garrafas térmicas de 2 litros, com copos descartáveis e térmicos, açúcar, adoçante e lixeiras pelo período do evento. Para o chá devem ser disponibilizadas pelo menos três (3) variedades de sachês.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4">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5">
                <w:pPr>
                  <w:spacing w:line="360" w:lineRule="auto"/>
                  <w:jc w:val="center"/>
                  <w:rPr>
                    <w:sz w:val="18"/>
                    <w:szCs w:val="18"/>
                  </w:rPr>
                </w:pPr>
                <w:r w:rsidDel="00000000" w:rsidR="00000000" w:rsidRPr="00000000">
                  <w:rPr>
                    <w:sz w:val="18"/>
                    <w:szCs w:val="18"/>
                    <w:rtl w:val="0"/>
                  </w:rPr>
                  <w:t xml:space="preserve">R$</w:t>
                </w:r>
              </w:p>
            </w:tc>
          </w:tr>
          <w:tr>
            <w:trPr>
              <w:cantSplit w:val="0"/>
              <w:trHeight w:val="1757.841796875" w:hRule="atLeast"/>
              <w:tblHeader w:val="0"/>
            </w:trPr>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26">
                <w:pPr>
                  <w:spacing w:line="360" w:lineRule="auto"/>
                  <w:jc w:val="center"/>
                  <w:rPr>
                    <w:sz w:val="18"/>
                    <w:szCs w:val="18"/>
                  </w:rPr>
                </w:pPr>
                <w:r w:rsidDel="00000000" w:rsidR="00000000" w:rsidRPr="00000000">
                  <w:rPr>
                    <w:sz w:val="18"/>
                    <w:szCs w:val="18"/>
                    <w:rtl w:val="0"/>
                  </w:rPr>
                  <w:t xml:space="preserve">111</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27">
                <w:pPr>
                  <w:spacing w:line="360" w:lineRule="auto"/>
                  <w:jc w:val="center"/>
                  <w:rPr>
                    <w:sz w:val="18"/>
                    <w:szCs w:val="18"/>
                  </w:rPr>
                </w:pPr>
                <w:r w:rsidDel="00000000" w:rsidR="00000000" w:rsidRPr="00000000">
                  <w:rPr>
                    <w:sz w:val="18"/>
                    <w:szCs w:val="18"/>
                    <w:rtl w:val="0"/>
                  </w:rPr>
                  <w:t xml:space="preserve">13.900</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28">
                <w:pPr>
                  <w:spacing w:line="360" w:lineRule="auto"/>
                  <w:jc w:val="center"/>
                  <w:rPr>
                    <w:sz w:val="18"/>
                    <w:szCs w:val="18"/>
                  </w:rPr>
                </w:pPr>
                <w:r w:rsidDel="00000000" w:rsidR="00000000" w:rsidRPr="00000000">
                  <w:rPr>
                    <w:sz w:val="18"/>
                    <w:szCs w:val="18"/>
                    <w:rtl w:val="0"/>
                  </w:rPr>
                  <w:t xml:space="preserve">Unidade/ pessoa</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29">
                <w:pPr>
                  <w:spacing w:line="360" w:lineRule="auto"/>
                  <w:jc w:val="center"/>
                  <w:rPr>
                    <w:sz w:val="18"/>
                    <w:szCs w:val="18"/>
                  </w:rPr>
                </w:pPr>
                <w:r w:rsidDel="00000000" w:rsidR="00000000" w:rsidRPr="00000000">
                  <w:rPr>
                    <w:sz w:val="18"/>
                    <w:szCs w:val="18"/>
                    <w:rtl w:val="0"/>
                  </w:rPr>
                  <w:t xml:space="preserve">12807</w:t>
                </w:r>
              </w:p>
            </w:tc>
            <w:tc>
              <w:tcPr>
                <w:tcBorders>
                  <w:top w:color="000000" w:space="0" w:sz="6" w:val="single"/>
                  <w:left w:color="000000" w:space="0" w:sz="6" w:val="single"/>
                  <w:bottom w:color="000000" w:space="0" w:sz="6" w:val="single"/>
                  <w:right w:color="000000" w:space="0" w:sz="6" w:val="single"/>
                </w:tcBorders>
                <w:shd w:fill="f6f8f9" w:val="clear"/>
                <w:tcMar>
                  <w:top w:w="40.0" w:type="dxa"/>
                  <w:left w:w="120.0" w:type="dxa"/>
                  <w:bottom w:w="40.0" w:type="dxa"/>
                  <w:right w:w="120.0" w:type="dxa"/>
                </w:tcMar>
                <w:vAlign w:val="center"/>
              </w:tcPr>
              <w:p w:rsidR="00000000" w:rsidDel="00000000" w:rsidP="00000000" w:rsidRDefault="00000000" w:rsidRPr="00000000" w14:paraId="0000032A">
                <w:pPr>
                  <w:spacing w:line="360" w:lineRule="auto"/>
                  <w:jc w:val="both"/>
                  <w:rPr>
                    <w:sz w:val="18"/>
                    <w:szCs w:val="18"/>
                  </w:rPr>
                </w:pPr>
                <w:r w:rsidDel="00000000" w:rsidR="00000000" w:rsidRPr="00000000">
                  <w:rPr>
                    <w:sz w:val="18"/>
                    <w:szCs w:val="18"/>
                    <w:rtl w:val="0"/>
                  </w:rPr>
                  <w:t xml:space="preserve">COFFEE BREAK (com montagem e desmontagem de mesa) Biscoito salgado; pão de queijo tipo coquetel; 2 (duas) variedades de biscoito doce; 2 (duas) variedades de biscoito amanteigado; café preto em garrafa térmica não adoçado; água quente; 2 (duas) variedades de chá em saquinhos; sachês de açúcar e adoçante; suco de laranja; 1 (uma) variedade de refrigerante normal e 1 (uma) variedade de refrigerante zero); água potável em copos ou bombonas</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B">
                <w:pPr>
                  <w:spacing w:line="360" w:lineRule="auto"/>
                  <w:jc w:val="center"/>
                  <w:rPr>
                    <w:sz w:val="18"/>
                    <w:szCs w:val="18"/>
                  </w:rPr>
                </w:pPr>
                <w:r w:rsidDel="00000000" w:rsidR="00000000" w:rsidRPr="00000000">
                  <w:rPr>
                    <w:sz w:val="18"/>
                    <w:szCs w:val="18"/>
                    <w:rtl w:val="0"/>
                  </w:rPr>
                  <w:t xml:space="preserve">R$</w:t>
                </w:r>
              </w:p>
            </w:tc>
            <w:tc>
              <w:tcPr>
                <w:tcBorders>
                  <w:top w:color="000000" w:space="0" w:sz="6" w:val="single"/>
                  <w:left w:color="000000" w:space="0" w:sz="6" w:val="single"/>
                  <w:bottom w:color="000000" w:space="0" w:sz="6" w:val="single"/>
                  <w:right w:color="000000" w:space="0" w:sz="6" w:val="single"/>
                </w:tcBorders>
                <w:shd w:fill="ffffff" w:val="clear"/>
                <w:tcMar>
                  <w:top w:w="40.0" w:type="dxa"/>
                  <w:left w:w="120.0" w:type="dxa"/>
                  <w:bottom w:w="40.0" w:type="dxa"/>
                  <w:right w:w="120.0" w:type="dxa"/>
                </w:tcMar>
                <w:vAlign w:val="center"/>
              </w:tcPr>
              <w:p w:rsidR="00000000" w:rsidDel="00000000" w:rsidP="00000000" w:rsidRDefault="00000000" w:rsidRPr="00000000" w14:paraId="0000032C">
                <w:pPr>
                  <w:spacing w:line="360" w:lineRule="auto"/>
                  <w:jc w:val="center"/>
                  <w:rPr>
                    <w:sz w:val="18"/>
                    <w:szCs w:val="18"/>
                  </w:rPr>
                </w:pPr>
                <w:r w:rsidDel="00000000" w:rsidR="00000000" w:rsidRPr="00000000">
                  <w:rPr>
                    <w:sz w:val="18"/>
                    <w:szCs w:val="18"/>
                    <w:rtl w:val="0"/>
                  </w:rPr>
                  <w:t xml:space="preserve">R$</w:t>
                </w:r>
              </w:p>
            </w:tc>
          </w:tr>
          <w:tr>
            <w:trPr>
              <w:cantSplit w:val="0"/>
              <w:trHeight w:val="269.97070312499994" w:hRule="atLeast"/>
              <w:tblHeader w:val="0"/>
            </w:trPr>
            <w:tc>
              <w:tcPr>
                <w:gridSpan w:val="5"/>
                <w:tcBorders>
                  <w:top w:color="000000" w:space="0" w:sz="6" w:val="single"/>
                  <w:left w:color="000000" w:space="0" w:sz="6" w:val="single"/>
                  <w:bottom w:color="000000" w:space="0" w:sz="5"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32D">
                <w:pPr>
                  <w:spacing w:line="276" w:lineRule="auto"/>
                  <w:jc w:val="both"/>
                  <w:rPr>
                    <w:sz w:val="18"/>
                    <w:szCs w:val="18"/>
                  </w:rPr>
                </w:pPr>
                <w:r w:rsidDel="00000000" w:rsidR="00000000" w:rsidRPr="00000000">
                  <w:rPr>
                    <w:b w:val="1"/>
                    <w:bCs w:val="1"/>
                    <w:sz w:val="18"/>
                    <w:szCs w:val="18"/>
                    <w:rtl w:val="0"/>
                  </w:rPr>
                  <w:t xml:space="preserve">VALOR GLOBAL MÁXIMO DO GRUPO 01 R$</w:t>
                </w:r>
                <w:r w:rsidDel="00000000" w:rsidR="00000000" w:rsidRPr="00000000">
                  <w:rPr>
                    <w:rtl w:val="0"/>
                  </w:rPr>
                </w:r>
              </w:p>
            </w:tc>
            <w:tc>
              <w:tcPr>
                <w:gridSpan w:val="2"/>
                <w:vMerge w:val="restart"/>
                <w:tcBorders>
                  <w:top w:color="000000" w:space="0" w:sz="6" w:val="single"/>
                  <w:left w:color="000000" w:space="0" w:sz="6" w:val="single"/>
                  <w:bottom w:color="000000" w:space="0" w:sz="11"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332">
                <w:pPr>
                  <w:spacing w:line="276" w:lineRule="auto"/>
                  <w:jc w:val="center"/>
                  <w:rPr>
                    <w:b w:val="1"/>
                    <w:bCs w:val="1"/>
                    <w:sz w:val="18"/>
                    <w:szCs w:val="18"/>
                  </w:rPr>
                </w:pPr>
                <w:r w:rsidDel="00000000" w:rsidR="00000000" w:rsidRPr="00000000">
                  <w:rPr>
                    <w:b w:val="1"/>
                    <w:bCs w:val="1"/>
                    <w:sz w:val="18"/>
                    <w:szCs w:val="18"/>
                    <w:rtl w:val="0"/>
                  </w:rPr>
                  <w:t xml:space="preserve">R$</w:t>
                </w:r>
              </w:p>
            </w:tc>
          </w:tr>
          <w:tr>
            <w:trPr>
              <w:cantSplit w:val="0"/>
              <w:trHeight w:val="269.97070312499994" w:hRule="atLeast"/>
              <w:tblHeader w:val="0"/>
            </w:trPr>
            <w:tc>
              <w:tcPr>
                <w:gridSpan w:val="5"/>
                <w:tcBorders>
                  <w:top w:color="000000" w:space="0" w:sz="0" w:val="nil"/>
                  <w:left w:color="000000" w:space="0" w:sz="6" w:val="single"/>
                  <w:bottom w:color="000000" w:space="0" w:sz="6"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334">
                <w:pPr>
                  <w:spacing w:line="276" w:lineRule="auto"/>
                  <w:jc w:val="both"/>
                  <w:rPr>
                    <w:sz w:val="18"/>
                    <w:szCs w:val="18"/>
                  </w:rPr>
                </w:pPr>
                <w:r w:rsidDel="00000000" w:rsidR="00000000" w:rsidRPr="00000000">
                  <w:rPr>
                    <w:b w:val="1"/>
                    <w:bCs w:val="1"/>
                    <w:sz w:val="18"/>
                    <w:szCs w:val="18"/>
                    <w:rtl w:val="0"/>
                  </w:rPr>
                  <w:t xml:space="preserve">(considera-se como global o somatório dos preços totais de cada item que compõe este grupo)</w:t>
                </w:r>
                <w:r w:rsidDel="00000000" w:rsidR="00000000" w:rsidRPr="00000000">
                  <w:rPr>
                    <w:rtl w:val="0"/>
                  </w:rPr>
                </w:r>
              </w:p>
            </w:tc>
            <w:tc>
              <w:tcPr>
                <w:gridSpan w:val="2"/>
                <w:vMerge w:val="continue"/>
                <w:tcBorders>
                  <w:top w:color="000000" w:space="0" w:sz="6" w:val="single"/>
                  <w:left w:color="000000" w:space="0" w:sz="6" w:val="single"/>
                  <w:bottom w:color="000000" w:space="0" w:sz="11" w:val="single"/>
                  <w:right w:color="000000" w:space="0" w:sz="11" w:val="single"/>
                </w:tcBorders>
                <w:shd w:fill="d9ead3" w:val="clear"/>
                <w:tcMar>
                  <w:top w:w="0.0" w:type="dxa"/>
                  <w:left w:w="40.0" w:type="dxa"/>
                  <w:bottom w:w="0.0" w:type="dxa"/>
                  <w:right w:w="40.0" w:type="dxa"/>
                </w:tcMar>
                <w:vAlign w:val="center"/>
              </w:tcPr>
              <w:p w:rsidR="00000000" w:rsidDel="00000000" w:rsidP="00000000" w:rsidRDefault="00000000" w:rsidRPr="00000000" w14:paraId="000003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sz w:val="18"/>
                    <w:szCs w:val="18"/>
                  </w:rPr>
                </w:pPr>
                <w:r w:rsidDel="00000000" w:rsidR="00000000" w:rsidRPr="00000000">
                  <w:rPr>
                    <w:rtl w:val="0"/>
                  </w:rPr>
                </w:r>
              </w:p>
            </w:tc>
          </w:tr>
        </w:tbl>
      </w:sdtContent>
    </w:sdt>
    <w:p w:rsidR="00000000" w:rsidDel="00000000" w:rsidP="00000000" w:rsidRDefault="00000000" w:rsidRPr="00000000" w14:paraId="0000033B">
      <w:pPr>
        <w:spacing w:line="360" w:lineRule="auto"/>
        <w:ind w:left="720" w:firstLine="0"/>
        <w:jc w:val="both"/>
        <w:rPr/>
      </w:pPr>
      <w:r w:rsidDel="00000000" w:rsidR="00000000" w:rsidRPr="00000000">
        <w:rPr>
          <w:rtl w:val="0"/>
        </w:rPr>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b w:val="1"/>
          <w:bCs w:val="1"/>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tbl>
      <w:tblPr>
        <w:tblStyle w:val="Table2"/>
        <w:tblW w:w="9061.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020"/>
        <w:gridCol w:w="3020"/>
        <w:gridCol w:w="3021"/>
        <w:tblGridChange w:id="0">
          <w:tblGrid>
            <w:gridCol w:w="3020"/>
            <w:gridCol w:w="3020"/>
            <w:gridCol w:w="3021"/>
          </w:tblGrid>
        </w:tblGridChange>
      </w:tblGrid>
      <w:tr>
        <w:trPr>
          <w:cantSplit w:val="0"/>
          <w:tblHeader w:val="0"/>
        </w:trPr>
        <w:tc>
          <w:tcPr>
            <w:gridSpan w:val="3"/>
            <w:shd w:fill="d9f2d0" w:val="clear"/>
          </w:tcPr>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Somente para ME ou EPP regulamentada pela Lei Complementar n° 123/06</w:t>
            </w:r>
          </w:p>
        </w:tc>
      </w:tr>
      <w:tr>
        <w:trPr>
          <w:cantSplit w:val="0"/>
          <w:tblHeader w:val="0"/>
        </w:trPr>
        <w:tc>
          <w:tcPr>
            <w:shd w:fill="f2f2f2" w:val="clear"/>
          </w:tcPr>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Em atendimento ao art. 4º, §2º, da Lei Federal nº 14.133/2021, visando à obtenção dos benefícios da Lei Complementar nº 123/2006, </w:t>
            </w: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declaro que:</w:t>
            </w:r>
            <w:r w:rsidDel="00000000" w:rsidR="00000000" w:rsidRPr="00000000">
              <w:rPr>
                <w:rtl w:val="0"/>
              </w:rPr>
            </w:r>
          </w:p>
        </w:tc>
        <w:tc>
          <w:tcPr>
            <w:shd w:fill="f2f2f2" w:val="clear"/>
          </w:tcPr>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NÃO CELEBRAMOS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contratos com a Administração Pública no ano-calendário de realização da licitação cujos valores somados extrapolem a receita bruta máxima admitida para fins de enquadramento como empresa de pequeno porte.</w:t>
            </w:r>
            <w:r w:rsidDel="00000000" w:rsidR="00000000" w:rsidRPr="00000000">
              <w:rPr>
                <w:rtl w:val="0"/>
              </w:rPr>
            </w:r>
          </w:p>
        </w:tc>
        <w:tc>
          <w:tcPr>
            <w:shd w:fill="f2f2f2" w:val="clear"/>
          </w:tcPr>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center"/>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1"/>
                <w:bCs w:val="1"/>
                <w:i w:val="0"/>
                <w:iCs w:val="0"/>
                <w:smallCaps w:val="0"/>
                <w:strike w:val="0"/>
                <w:color w:val="000000"/>
                <w:sz w:val="24"/>
                <w:szCs w:val="24"/>
                <w:u w:val="none"/>
                <w:shd w:fill="auto" w:val="clear"/>
                <w:vertAlign w:val="baseline"/>
                <w:rtl w:val="0"/>
              </w:rPr>
              <w:t xml:space="preserve">CELEBRAMOS </w:t>
            </w: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contratos com a Administração Pública no ano-calendário de realização da licitação cujos valores somados extrapolam a receita bruta máxima admitida para fins</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 enquadramento como empresa de pequeno porte.</w:t>
            </w:r>
            <w:r w:rsidDel="00000000" w:rsidR="00000000" w:rsidRPr="00000000">
              <w:rPr>
                <w:rtl w:val="0"/>
              </w:rPr>
            </w:r>
          </w:p>
        </w:tc>
      </w:tr>
    </w:tbl>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left"/>
        <w:rPr>
          <w:rFonts w:ascii="Arial" w:cs="Arial" w:eastAsia="Arial" w:hAnsi="Arial"/>
          <w:b w:val="1"/>
          <w:bCs w:val="1"/>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Demais condições:</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a) Ao efetuar essa proposta, esta empresa proponente declara ter tomado pleno conhecimento do Edital, do Termo de Referência e dos demais documentos integrantes da presente licitação estando ciente das obrigações das partes e das condições de prestação dos serviços; </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b) Esta empresa proponente declara que todas as despesas diretas e indiretas envolvidas no provimento dos serviços estão incluídas nos valores desta proposta de preços, que possui capacidade técnico-operacional adequada e que os preços são exequíveis;</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 Esta empresa proponente atesta o atendimento das exigências técnicas previstas no Termo de Referência (Anexo I) do Edital;</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c) O prazo de validade da presente proposta será de 90 dias a partir da data da sessão de abertura do pregão eletrônico.</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0" w:right="0" w:firstLine="0"/>
        <w:jc w:val="both"/>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Local e data: _____________, _____ de ____________de 20___.</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_________________________________________</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59" w:lineRule="auto"/>
        <w:ind w:left="360" w:right="0" w:firstLine="0"/>
        <w:jc w:val="center"/>
        <w:rPr>
          <w:rFonts w:ascii="Arial" w:cs="Arial" w:eastAsia="Arial" w:hAnsi="Arial"/>
          <w:b w:val="0"/>
          <w:bCs w:val="0"/>
          <w:i w:val="0"/>
          <w:iCs w:val="0"/>
          <w:smallCaps w:val="0"/>
          <w:strike w:val="0"/>
          <w:color w:val="000000"/>
          <w:sz w:val="24"/>
          <w:szCs w:val="24"/>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4"/>
          <w:szCs w:val="24"/>
          <w:u w:val="none"/>
          <w:shd w:fill="auto" w:val="clear"/>
          <w:vertAlign w:val="baseline"/>
          <w:rtl w:val="0"/>
        </w:rPr>
        <w:t xml:space="preserve">Identificação e Assinatura do Representante Legal da Empresa Proponente</w:t>
      </w:r>
    </w:p>
    <w:p w:rsidR="00000000" w:rsidDel="00000000" w:rsidP="00000000" w:rsidRDefault="00000000" w:rsidRPr="00000000" w14:paraId="0000035D">
      <w:pPr>
        <w:spacing w:line="276" w:lineRule="auto"/>
        <w:jc w:val="both"/>
        <w:rPr/>
      </w:pPr>
      <w:r w:rsidDel="00000000" w:rsidR="00000000" w:rsidRPr="00000000">
        <w:rPr>
          <w:rtl w:val="0"/>
        </w:rPr>
      </w:r>
    </w:p>
    <w:sectPr>
      <w:headerReference r:id="rId7" w:type="default"/>
      <w:footerReference r:id="rId8" w:type="default"/>
      <w:pgSz w:h="16838" w:w="11906" w:orient="portrait"/>
      <w:pgMar w:bottom="1134" w:top="851" w:left="1701" w:right="1134" w:header="797" w:footer="61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Times New Roman"/>
  <w:font w:name="Aptos"/>
  <w:font w:name="Bookman Old Styl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66">
    <w:pPr>
      <w:tabs>
        <w:tab w:val="center" w:leader="none" w:pos="4419"/>
        <w:tab w:val="right" w:leader="none" w:pos="8838"/>
      </w:tabs>
      <w:spacing w:line="240" w:lineRule="auto"/>
      <w:jc w:val="center"/>
      <w:rPr>
        <w:b w:val="1"/>
        <w:bCs w:val="1"/>
        <w:color w:val="000000"/>
        <w:sz w:val="16"/>
        <w:szCs w:val="16"/>
      </w:rPr>
    </w:pPr>
    <w:r w:rsidDel="00000000" w:rsidR="00000000" w:rsidRPr="00000000">
      <w:rPr>
        <w:b w:val="1"/>
        <w:bCs w:val="1"/>
        <w:color w:val="000000"/>
        <w:sz w:val="16"/>
        <w:szCs w:val="16"/>
        <w:rtl w:val="0"/>
      </w:rPr>
      <w:t xml:space="preserve">_____________________________________________________________________________________________________</w:t>
    </w:r>
  </w:p>
  <w:p w:rsidR="00000000" w:rsidDel="00000000" w:rsidP="00000000" w:rsidRDefault="00000000" w:rsidRPr="00000000" w14:paraId="00000367">
    <w:pPr>
      <w:tabs>
        <w:tab w:val="center" w:leader="none" w:pos="4419"/>
        <w:tab w:val="right" w:leader="none" w:pos="8838"/>
      </w:tabs>
      <w:spacing w:line="240" w:lineRule="auto"/>
      <w:jc w:val="center"/>
      <w:rPr>
        <w:b w:val="1"/>
        <w:bCs w:val="1"/>
        <w:color w:val="000000"/>
        <w:sz w:val="16"/>
        <w:szCs w:val="16"/>
      </w:rPr>
    </w:pPr>
    <w:r w:rsidDel="00000000" w:rsidR="00000000" w:rsidRPr="00000000">
      <w:rPr>
        <w:b w:val="1"/>
        <w:bCs w:val="1"/>
        <w:color w:val="000000"/>
        <w:sz w:val="16"/>
        <w:szCs w:val="16"/>
        <w:rtl w:val="0"/>
      </w:rPr>
      <w:t xml:space="preserve">DEFENSORIA PÚBLICA DO ESTADO DO PARANÁ</w:t>
    </w:r>
  </w:p>
  <w:p w:rsidR="00000000" w:rsidDel="00000000" w:rsidP="00000000" w:rsidRDefault="00000000" w:rsidRPr="00000000" w14:paraId="00000368">
    <w:pPr>
      <w:tabs>
        <w:tab w:val="center" w:leader="none" w:pos="4419"/>
        <w:tab w:val="right" w:leader="none" w:pos="8838"/>
      </w:tabs>
      <w:spacing w:line="240" w:lineRule="auto"/>
      <w:jc w:val="center"/>
      <w:rPr>
        <w:i w:val="1"/>
        <w:iCs w:val="1"/>
        <w:color w:val="000000"/>
        <w:sz w:val="16"/>
        <w:szCs w:val="16"/>
      </w:rPr>
    </w:pPr>
    <w:r w:rsidDel="00000000" w:rsidR="00000000" w:rsidRPr="00000000">
      <w:rPr>
        <w:i w:val="1"/>
        <w:iCs w:val="1"/>
        <w:color w:val="000000"/>
        <w:sz w:val="16"/>
        <w:szCs w:val="16"/>
        <w:rtl w:val="0"/>
      </w:rPr>
      <w:t xml:space="preserve">Rua Mateus Leme, nº 1908 – Centro Cívico – Curitiba/Paraná. CEP 80.530-010. Telefone: (41) 3313-7380</w:t>
    </w:r>
  </w:p>
  <w:p w:rsidR="00000000" w:rsidDel="00000000" w:rsidP="00000000" w:rsidRDefault="00000000" w:rsidRPr="00000000" w14:paraId="00000369">
    <w:pPr>
      <w:tabs>
        <w:tab w:val="center" w:leader="none" w:pos="4419"/>
        <w:tab w:val="right" w:leader="none" w:pos="8838"/>
      </w:tabs>
      <w:spacing w:line="240" w:lineRule="auto"/>
      <w:jc w:val="center"/>
      <w:rPr>
        <w:i w:val="1"/>
        <w:iCs w:val="1"/>
        <w:color w:val="000000"/>
        <w:sz w:val="16"/>
        <w:szCs w:val="16"/>
      </w:rPr>
    </w:pPr>
    <w:r w:rsidDel="00000000" w:rsidR="00000000" w:rsidRPr="00000000">
      <w:rPr>
        <w:rtl w:val="0"/>
      </w:rPr>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center"/>
      <w:rPr>
        <w:rFonts w:ascii="Arial" w:cs="Arial" w:eastAsia="Arial" w:hAnsi="Arial"/>
        <w:b w:val="1"/>
        <w:bCs w:val="1"/>
        <w:i w:val="0"/>
        <w:iCs w:val="0"/>
        <w:smallCaps w:val="0"/>
        <w:strike w:val="0"/>
        <w:color w:val="000000"/>
        <w:sz w:val="16"/>
        <w:szCs w:val="16"/>
        <w:u w:val="none"/>
        <w:vertAlign w:val="baseline"/>
      </w:rPr>
    </w:pPr>
    <w:r w:rsidDel="00000000" w:rsidR="00000000" w:rsidRPr="00000000">
      <w:rPr>
        <w:rFonts w:ascii="Arial" w:cs="Arial" w:eastAsia="Arial" w:hAnsi="Arial"/>
        <w:b w:val="1"/>
        <w:bCs w:val="1"/>
        <w:i w:val="0"/>
        <w:iCs w:val="0"/>
        <w:smallCaps w:val="0"/>
        <w:strike w:val="0"/>
        <w:color w:val="000000"/>
        <w:sz w:val="16"/>
        <w:szCs w:val="16"/>
        <w:u w:val="none"/>
        <w:vertAlign w:val="baseline"/>
        <w:rtl w:val="0"/>
      </w:rPr>
      <w:t xml:space="preserve">EDITAL DE PREGÃO ELETRÔNICO N.º </w:t>
    </w:r>
    <w:r w:rsidDel="00000000" w:rsidR="00000000" w:rsidRPr="00000000">
      <w:rPr>
        <w:b w:val="1"/>
        <w:bCs w:val="1"/>
        <w:sz w:val="16"/>
        <w:szCs w:val="16"/>
        <w:rtl w:val="0"/>
      </w:rPr>
      <w:t xml:space="preserve">90038/2025</w:t>
    </w:r>
    <w:r w:rsidDel="00000000" w:rsidR="00000000" w:rsidRPr="00000000">
      <w:rPr>
        <w:rFonts w:ascii="Arial" w:cs="Arial" w:eastAsia="Arial" w:hAnsi="Arial"/>
        <w:b w:val="1"/>
        <w:bCs w:val="1"/>
        <w:i w:val="0"/>
        <w:iCs w:val="0"/>
        <w:smallCaps w:val="0"/>
        <w:strike w:val="0"/>
        <w:color w:val="000000"/>
        <w:sz w:val="16"/>
        <w:szCs w:val="16"/>
        <w:u w:val="none"/>
        <w:vertAlign w:val="baseline"/>
        <w:rtl w:val="0"/>
      </w:rPr>
      <w:t xml:space="preserve"> </w:t>
    </w:r>
    <w:r w:rsidDel="00000000" w:rsidR="00000000" w:rsidRPr="00000000">
      <w:rPr>
        <w:rFonts w:ascii="Arial" w:cs="Arial" w:eastAsia="Arial" w:hAnsi="Arial"/>
        <w:b w:val="0"/>
        <w:bCs w:val="0"/>
        <w:i w:val="0"/>
        <w:iCs w:val="0"/>
        <w:smallCaps w:val="0"/>
        <w:strike w:val="0"/>
        <w:color w:val="000000"/>
        <w:sz w:val="16"/>
        <w:szCs w:val="16"/>
        <w:u w:val="none"/>
        <w:vertAlign w:val="baseline"/>
        <w:rtl w:val="0"/>
      </w:rPr>
      <w:t xml:space="preserve">– </w:t>
    </w:r>
    <w:r w:rsidDel="00000000" w:rsidR="00000000" w:rsidRPr="00000000">
      <w:rPr>
        <w:sz w:val="16"/>
        <w:szCs w:val="16"/>
        <w:rtl w:val="0"/>
      </w:rPr>
      <w:t xml:space="preserve">SEI</w:t>
    </w:r>
    <w:r w:rsidDel="00000000" w:rsidR="00000000" w:rsidRPr="00000000">
      <w:rPr>
        <w:rFonts w:ascii="Arial" w:cs="Arial" w:eastAsia="Arial" w:hAnsi="Arial"/>
        <w:b w:val="0"/>
        <w:bCs w:val="0"/>
        <w:i w:val="0"/>
        <w:iCs w:val="0"/>
        <w:smallCaps w:val="0"/>
        <w:strike w:val="0"/>
        <w:color w:val="000000"/>
        <w:sz w:val="16"/>
        <w:szCs w:val="16"/>
        <w:u w:val="none"/>
        <w:vertAlign w:val="baseline"/>
        <w:rtl w:val="0"/>
      </w:rPr>
      <w:t xml:space="preserve"> n.º </w:t>
    </w:r>
    <w:r w:rsidDel="00000000" w:rsidR="00000000" w:rsidRPr="00000000">
      <w:rPr>
        <w:b w:val="1"/>
        <w:bCs w:val="1"/>
        <w:sz w:val="16"/>
        <w:szCs w:val="16"/>
        <w:rtl w:val="0"/>
      </w:rPr>
      <w:t xml:space="preserve">25.0.000005794-3</w:t>
    </w:r>
    <w:r w:rsidDel="00000000" w:rsidR="00000000" w:rsidRPr="00000000">
      <w:rPr>
        <w:rtl w:val="0"/>
      </w:rPr>
    </w:r>
  </w:p>
  <w:p w:rsidR="00000000" w:rsidDel="00000000" w:rsidP="00000000" w:rsidRDefault="00000000" w:rsidRPr="00000000" w14:paraId="0000036B">
    <w:pPr>
      <w:tabs>
        <w:tab w:val="center" w:leader="none" w:pos="4419"/>
        <w:tab w:val="right" w:leader="none" w:pos="8838"/>
      </w:tabs>
      <w:spacing w:line="240" w:lineRule="auto"/>
      <w:jc w:val="center"/>
      <w:rPr>
        <w:i w:val="1"/>
        <w:iCs w:val="1"/>
        <w:color w:val="000000"/>
        <w:sz w:val="16"/>
        <w:szCs w:val="16"/>
      </w:rPr>
    </w:pPr>
    <w:r w:rsidDel="00000000" w:rsidR="00000000" w:rsidRPr="00000000">
      <w:rPr>
        <w:rtl w:val="0"/>
      </w:rPr>
    </w:r>
  </w:p>
  <w:p w:rsidR="00000000" w:rsidDel="00000000" w:rsidP="00000000" w:rsidRDefault="00000000" w:rsidRPr="00000000" w14:paraId="0000036C">
    <w:pPr>
      <w:tabs>
        <w:tab w:val="center" w:leader="none" w:pos="4419"/>
        <w:tab w:val="right" w:leader="none" w:pos="8838"/>
      </w:tabs>
      <w:spacing w:line="240" w:lineRule="auto"/>
      <w:jc w:val="right"/>
      <w:rPr>
        <w:b w:val="1"/>
        <w:bCs w:val="1"/>
        <w:sz w:val="20"/>
        <w:szCs w:val="20"/>
      </w:rPr>
    </w:pPr>
    <w:r w:rsidDel="00000000" w:rsidR="00000000" w:rsidRPr="00000000">
      <w:rPr>
        <w:sz w:val="20"/>
        <w:szCs w:val="20"/>
        <w:rtl w:val="0"/>
      </w:rPr>
      <w:t xml:space="preserve">Página </w:t>
    </w:r>
    <w:r w:rsidDel="00000000" w:rsidR="00000000" w:rsidRPr="00000000">
      <w:rPr>
        <w:b w:val="1"/>
        <w:bCs w:val="1"/>
        <w:sz w:val="20"/>
        <w:szCs w:val="20"/>
      </w:rPr>
      <w:fldChar w:fldCharType="begin"/>
      <w:instrText xml:space="preserve">PAGE</w:instrText>
      <w:fldChar w:fldCharType="separate"/>
      <w:fldChar w:fldCharType="end"/>
    </w:r>
    <w:r w:rsidDel="00000000" w:rsidR="00000000" w:rsidRPr="00000000">
      <w:rPr>
        <w:sz w:val="20"/>
        <w:szCs w:val="20"/>
        <w:rtl w:val="0"/>
      </w:rPr>
      <w:t xml:space="preserve"> de </w:t>
    </w:r>
    <w:r w:rsidDel="00000000" w:rsidR="00000000" w:rsidRPr="00000000">
      <w:rPr>
        <w:b w:val="1"/>
        <w:bCs w:val="1"/>
        <w:sz w:val="20"/>
        <w:szCs w:val="20"/>
      </w:rPr>
      <w:fldChar w:fldCharType="begin"/>
      <w:instrText xml:space="preserve">NUMPAGES</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5E">
    <w:pPr>
      <w:tabs>
        <w:tab w:val="left" w:leader="none" w:pos="335"/>
      </w:tabs>
      <w:spacing w:line="240" w:lineRule="auto"/>
      <w:rPr>
        <w:b w:val="1"/>
        <w:bCs w:val="1"/>
        <w:sz w:val="20"/>
        <w:szCs w:val="2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71122</wp:posOffset>
          </wp:positionH>
          <wp:positionV relativeFrom="paragraph">
            <wp:posOffset>82550</wp:posOffset>
          </wp:positionV>
          <wp:extent cx="1517650" cy="628015"/>
          <wp:effectExtent b="0" l="0" r="0" t="0"/>
          <wp:wrapNone/>
          <wp:docPr descr="Uma imagem contendo Ícone&#10;&#10;Descrição gerada automaticamente" id="540262271" name="image1.png"/>
          <a:graphic>
            <a:graphicData uri="http://schemas.openxmlformats.org/drawingml/2006/picture">
              <pic:pic>
                <pic:nvPicPr>
                  <pic:cNvPr descr="Uma imagem contendo Ícone&#10;&#10;Descrição gerada automaticamente" id="0" name="image1.png"/>
                  <pic:cNvPicPr preferRelativeResize="0"/>
                </pic:nvPicPr>
                <pic:blipFill>
                  <a:blip r:embed="rId1"/>
                  <a:srcRect b="0" l="0" r="0" t="0"/>
                  <a:stretch>
                    <a:fillRect/>
                  </a:stretch>
                </pic:blipFill>
                <pic:spPr>
                  <a:xfrm>
                    <a:off x="0" y="0"/>
                    <a:ext cx="1517650" cy="628015"/>
                  </a:xfrm>
                  <a:prstGeom prst="rect"/>
                  <a:ln/>
                </pic:spPr>
              </pic:pic>
            </a:graphicData>
          </a:graphic>
        </wp:anchor>
      </w:drawing>
    </w:r>
  </w:p>
  <w:p w:rsidR="00000000" w:rsidDel="00000000" w:rsidP="00000000" w:rsidRDefault="00000000" w:rsidRPr="00000000" w14:paraId="0000035F">
    <w:pPr>
      <w:spacing w:line="240" w:lineRule="auto"/>
      <w:rPr>
        <w:b w:val="1"/>
        <w:bCs w:val="1"/>
        <w:sz w:val="20"/>
        <w:szCs w:val="20"/>
      </w:rPr>
    </w:pPr>
    <w:r w:rsidDel="00000000" w:rsidR="00000000" w:rsidRPr="00000000">
      <w:rPr>
        <w:rtl w:val="0"/>
      </w:rPr>
    </w:r>
  </w:p>
  <w:p w:rsidR="00000000" w:rsidDel="00000000" w:rsidP="00000000" w:rsidRDefault="00000000" w:rsidRPr="00000000" w14:paraId="00000360">
    <w:pPr>
      <w:spacing w:line="240" w:lineRule="auto"/>
      <w:rPr>
        <w:b w:val="1"/>
        <w:bCs w:val="1"/>
        <w:sz w:val="20"/>
        <w:szCs w:val="20"/>
      </w:rPr>
    </w:pPr>
    <w:r w:rsidDel="00000000" w:rsidR="00000000" w:rsidRPr="00000000">
      <w:rPr>
        <w:rtl w:val="0"/>
      </w:rPr>
    </w:r>
  </w:p>
  <w:p w:rsidR="00000000" w:rsidDel="00000000" w:rsidP="00000000" w:rsidRDefault="00000000" w:rsidRPr="00000000" w14:paraId="00000361">
    <w:pPr>
      <w:spacing w:line="240" w:lineRule="auto"/>
      <w:rPr>
        <w:b w:val="1"/>
        <w:bCs w:val="1"/>
        <w:sz w:val="20"/>
        <w:szCs w:val="20"/>
      </w:rPr>
    </w:pPr>
    <w:r w:rsidDel="00000000" w:rsidR="00000000" w:rsidRPr="00000000">
      <w:rPr>
        <w:rtl w:val="0"/>
      </w:rPr>
    </w:r>
  </w:p>
  <w:p w:rsidR="00000000" w:rsidDel="00000000" w:rsidP="00000000" w:rsidRDefault="00000000" w:rsidRPr="00000000" w14:paraId="00000362">
    <w:pPr>
      <w:spacing w:line="240" w:lineRule="auto"/>
      <w:ind w:left="1276" w:firstLine="0"/>
      <w:rPr>
        <w:sz w:val="20"/>
        <w:szCs w:val="20"/>
      </w:rPr>
    </w:pPr>
    <w:r w:rsidDel="00000000" w:rsidR="00000000" w:rsidRPr="00000000">
      <w:rPr>
        <w:sz w:val="20"/>
        <w:szCs w:val="20"/>
        <w:rtl w:val="0"/>
      </w:rPr>
      <w:t xml:space="preserve">Diretoria de Contratações</w:t>
    </w:r>
  </w:p>
  <w:p w:rsidR="00000000" w:rsidDel="00000000" w:rsidP="00000000" w:rsidRDefault="00000000" w:rsidRPr="00000000" w14:paraId="00000363">
    <w:pPr>
      <w:spacing w:after="0" w:before="0" w:line="240" w:lineRule="auto"/>
      <w:ind w:left="1276" w:right="0" w:firstLine="0"/>
      <w:jc w:val="left"/>
      <w:rPr/>
    </w:pPr>
    <w:r w:rsidDel="00000000" w:rsidR="00000000" w:rsidRPr="00000000">
      <w:rPr>
        <w:sz w:val="20"/>
        <w:szCs w:val="20"/>
        <w:rtl w:val="0"/>
      </w:rPr>
      <w:t xml:space="preserve">Coordenadoria de Contratações</w:t>
    </w:r>
    <w:r w:rsidDel="00000000" w:rsidR="00000000" w:rsidRPr="00000000">
      <w:rPr>
        <w:rtl w:val="0"/>
      </w:rPr>
    </w:r>
  </w:p>
  <w:p w:rsidR="00000000" w:rsidDel="00000000" w:rsidP="00000000" w:rsidRDefault="00000000" w:rsidRPr="00000000" w14:paraId="00000364">
    <w:pPr>
      <w:pBdr>
        <w:bottom w:color="000000" w:space="1" w:sz="4" w:val="single"/>
      </w:pBdr>
      <w:tabs>
        <w:tab w:val="center" w:leader="none" w:pos="4419"/>
        <w:tab w:val="right" w:leader="none" w:pos="8838"/>
      </w:tabs>
      <w:spacing w:line="240" w:lineRule="auto"/>
      <w:jc w:val="center"/>
      <w:rPr>
        <w:rFonts w:ascii="Bookman Old Style" w:cs="Bookman Old Style" w:eastAsia="Bookman Old Style" w:hAnsi="Bookman Old Style"/>
        <w:sz w:val="2"/>
        <w:szCs w:val="2"/>
      </w:rPr>
    </w:pPr>
    <w:r w:rsidDel="00000000" w:rsidR="00000000" w:rsidRPr="00000000">
      <w:rPr>
        <w:rtl w:val="0"/>
      </w:rPr>
    </w:r>
  </w:p>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
        <w:szCs w:val="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4"/>
        <w:szCs w:val="24"/>
        <w:lang w:val="pt_BR"/>
      </w:rPr>
    </w:rPrDefault>
    <w:pPrDefault>
      <w:pPr>
        <w:spacing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tabs>
        <w:tab w:val="left" w:leader="none" w:pos="1305"/>
      </w:tabs>
      <w:spacing w:line="276" w:lineRule="auto"/>
      <w:ind w:left="0" w:firstLine="0"/>
      <w:jc w:val="both"/>
    </w:pPr>
    <w:rPr>
      <w:b w:val="1"/>
      <w:bCs w:val="1"/>
    </w:rPr>
  </w:style>
  <w:style w:type="paragraph" w:styleId="Heading2">
    <w:name w:val="heading 2"/>
    <w:basedOn w:val="Normal"/>
    <w:next w:val="Normal"/>
    <w:pPr>
      <w:widowControl w:val="0"/>
      <w:spacing w:line="276" w:lineRule="auto"/>
      <w:ind w:left="0" w:firstLine="0"/>
      <w:jc w:val="both"/>
    </w:pPr>
    <w:rPr/>
  </w:style>
  <w:style w:type="paragraph" w:styleId="Heading3">
    <w:name w:val="heading 3"/>
    <w:basedOn w:val="Normal"/>
    <w:next w:val="Normal"/>
    <w:pPr>
      <w:widowControl w:val="0"/>
      <w:spacing w:line="276" w:lineRule="auto"/>
      <w:ind w:left="709" w:hanging="709"/>
      <w:jc w:val="both"/>
    </w:pPr>
    <w:rPr/>
  </w:style>
  <w:style w:type="paragraph" w:styleId="Heading4">
    <w:name w:val="heading 4"/>
    <w:basedOn w:val="Normal"/>
    <w:next w:val="Normal"/>
    <w:pPr>
      <w:widowControl w:val="0"/>
      <w:spacing w:line="276" w:lineRule="auto"/>
      <w:ind w:left="1418" w:hanging="1418"/>
      <w:jc w:val="both"/>
    </w:pPr>
    <w:rPr/>
  </w:style>
  <w:style w:type="paragraph" w:styleId="Heading5">
    <w:name w:val="heading 5"/>
    <w:basedOn w:val="Normal"/>
    <w:next w:val="Normal"/>
    <w:pPr>
      <w:widowControl w:val="0"/>
      <w:spacing w:line="276" w:lineRule="auto"/>
      <w:ind w:left="1418" w:hanging="1418"/>
      <w:jc w:val="both"/>
    </w:pPr>
    <w:rPr/>
  </w:style>
  <w:style w:type="paragraph" w:styleId="Heading6">
    <w:name w:val="heading 6"/>
    <w:basedOn w:val="Normal"/>
    <w:next w:val="Normal"/>
    <w:pPr>
      <w:keepNext w:val="1"/>
      <w:spacing w:line="360" w:lineRule="auto"/>
      <w:ind w:left="2835" w:firstLine="0"/>
      <w:jc w:val="both"/>
    </w:pPr>
    <w:rPr>
      <w:b w:val="1"/>
      <w:bCs w:val="1"/>
      <w:color w:val="00000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Ttulo7">
    <w:name w:val="heading 7"/>
    <w:aliases w:val="DPE Título 7"/>
    <w:basedOn w:val="Normal"/>
    <w:next w:val="Normal"/>
    <w:link w:val="Ttulo7Char"/>
    <w:uiPriority w:val="9"/>
    <w:semiHidden w:val="1"/>
    <w:unhideWhenUsed w:val="1"/>
    <w:qFormat w:val="1"/>
    <w:rsid w:val="00273402"/>
    <w:pPr>
      <w:keepNext w:val="1"/>
      <w:keepLines w:val="1"/>
      <w:numPr>
        <w:ilvl w:val="6"/>
        <w:numId w:val="1"/>
      </w:numPr>
      <w:spacing w:before="40"/>
      <w:outlineLvl w:val="6"/>
    </w:pPr>
    <w:rPr>
      <w:rFonts w:asciiTheme="majorHAnsi" w:cstheme="majorBidi" w:eastAsiaTheme="majorEastAsia" w:hAnsiTheme="majorHAnsi"/>
      <w:i w:val="1"/>
      <w:iCs w:val="1"/>
      <w:color w:val="0a2f40" w:themeColor="accent1" w:themeShade="00007F"/>
    </w:rPr>
  </w:style>
  <w:style w:type="paragraph" w:styleId="Ttulo8">
    <w:name w:val="heading 8"/>
    <w:aliases w:val="DPE Título 8"/>
    <w:basedOn w:val="Normal"/>
    <w:next w:val="Normal"/>
    <w:link w:val="Ttulo8Char"/>
    <w:uiPriority w:val="9"/>
    <w:semiHidden w:val="1"/>
    <w:unhideWhenUsed w:val="1"/>
    <w:qFormat w:val="1"/>
    <w:rsid w:val="00273402"/>
    <w:pPr>
      <w:keepNext w:val="1"/>
      <w:keepLines w:val="1"/>
      <w:numPr>
        <w:ilvl w:val="7"/>
        <w:numId w:val="1"/>
      </w:numPr>
      <w:spacing w:before="40"/>
      <w:outlineLvl w:val="7"/>
    </w:pPr>
    <w:rPr>
      <w:rFonts w:asciiTheme="majorHAnsi" w:cstheme="majorBidi" w:eastAsiaTheme="majorEastAsia" w:hAnsiTheme="majorHAnsi"/>
      <w:color w:val="272727" w:themeColor="text1" w:themeTint="0000D8"/>
      <w:sz w:val="21"/>
      <w:szCs w:val="21"/>
    </w:rPr>
  </w:style>
  <w:style w:type="paragraph" w:styleId="Ttulo9">
    <w:name w:val="heading 9"/>
    <w:aliases w:val="DPE Título 9"/>
    <w:basedOn w:val="Normal"/>
    <w:next w:val="Normal"/>
    <w:link w:val="Ttulo9Char"/>
    <w:uiPriority w:val="9"/>
    <w:semiHidden w:val="1"/>
    <w:unhideWhenUsed w:val="1"/>
    <w:qFormat w:val="1"/>
    <w:rsid w:val="00273402"/>
    <w:pPr>
      <w:keepNext w:val="1"/>
      <w:keepLines w:val="1"/>
      <w:numPr>
        <w:ilvl w:val="8"/>
        <w:numId w:val="1"/>
      </w:numPr>
      <w:spacing w:before="40"/>
      <w:outlineLvl w:val="8"/>
    </w:pPr>
    <w:rPr>
      <w:rFonts w:asciiTheme="majorHAnsi" w:cstheme="majorBidi" w:eastAsiaTheme="majorEastAsia" w:hAnsiTheme="majorHAnsi"/>
      <w:i w:val="1"/>
      <w:iCs w:val="1"/>
      <w:color w:val="272727" w:themeColor="text1" w:themeTint="0000D8"/>
      <w:sz w:val="21"/>
      <w:szCs w:val="21"/>
    </w:rPr>
  </w:style>
  <w:style w:type="character" w:styleId="Fontepargpadro" w:default="1">
    <w:name w:val="Default Paragraph Font"/>
    <w:uiPriority w:val="1"/>
    <w:unhideWhenUsed w:val="1"/>
  </w:style>
  <w:style w:type="table" w:styleId="Tabe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emlista" w:default="1">
    <w:name w:val="No List"/>
    <w:uiPriority w:val="99"/>
    <w:semiHidden w:val="1"/>
    <w:unhideWhenUsed w:val="1"/>
  </w:style>
  <w:style w:type="character" w:styleId="Ttulo1Char" w:customStyle="1">
    <w:name w:val="Título 1 Char"/>
    <w:aliases w:val="DPE Título 1 Char"/>
    <w:link w:val="Ttulo1"/>
    <w:uiPriority w:val="9"/>
    <w:rsid w:val="00FF10DD"/>
    <w:rPr>
      <w:rFonts w:ascii="Arial" w:cs="Arial" w:hAnsi="Arial"/>
      <w:b w:val="1"/>
      <w:sz w:val="24"/>
      <w:szCs w:val="24"/>
      <w:lang w:eastAsia="en-US"/>
    </w:rPr>
  </w:style>
  <w:style w:type="character" w:styleId="Ttulo2Char" w:customStyle="1">
    <w:name w:val="Título 2 Char"/>
    <w:aliases w:val="DPE Título 2 Char"/>
    <w:link w:val="Ttulo2"/>
    <w:uiPriority w:val="9"/>
    <w:rsid w:val="004921AF"/>
    <w:rPr>
      <w:rFonts w:ascii="Arial" w:hAnsi="Arial"/>
      <w:bCs w:val="1"/>
      <w:sz w:val="24"/>
      <w:szCs w:val="26"/>
      <w:lang w:eastAsia="x-none" w:val="x-none"/>
    </w:rPr>
  </w:style>
  <w:style w:type="character" w:styleId="Ttulo3Char" w:customStyle="1">
    <w:name w:val="Título 3 Char"/>
    <w:aliases w:val="DPE Título 3 Char"/>
    <w:link w:val="Ttulo3"/>
    <w:uiPriority w:val="9"/>
    <w:rsid w:val="00EA065E"/>
    <w:rPr>
      <w:rFonts w:ascii="Arial" w:hAnsi="Arial"/>
      <w:bCs w:val="1"/>
      <w:sz w:val="24"/>
      <w:szCs w:val="26"/>
      <w:lang w:eastAsia="x-none" w:val="x-none"/>
    </w:rPr>
  </w:style>
  <w:style w:type="character" w:styleId="Ttulo4Char" w:customStyle="1">
    <w:name w:val="Título 4 Char"/>
    <w:aliases w:val="DPE Título 4 Char"/>
    <w:link w:val="Ttulo4"/>
    <w:rsid w:val="009821CA"/>
    <w:rPr>
      <w:rFonts w:ascii="Arial" w:hAnsi="Arial"/>
      <w:bCs w:val="1"/>
      <w:sz w:val="24"/>
      <w:szCs w:val="26"/>
      <w:lang w:eastAsia="x-none" w:val="x-none"/>
    </w:rPr>
  </w:style>
  <w:style w:type="character" w:styleId="Ttulo5Char" w:customStyle="1">
    <w:name w:val="Título 5 Char"/>
    <w:aliases w:val="DPE Título 5 Char"/>
    <w:link w:val="Ttulo5"/>
    <w:rsid w:val="00A33266"/>
    <w:rPr>
      <w:rFonts w:ascii="Arial" w:hAnsi="Arial"/>
      <w:bCs w:val="1"/>
      <w:sz w:val="24"/>
      <w:szCs w:val="26"/>
      <w:lang w:eastAsia="x-none" w:val="x-none"/>
    </w:rPr>
  </w:style>
  <w:style w:type="character" w:styleId="Ttulo6Char" w:customStyle="1">
    <w:name w:val="Título 6 Char"/>
    <w:aliases w:val="DPE Título 6 Char"/>
    <w:link w:val="Ttulo6"/>
    <w:rsid w:val="00083A30"/>
    <w:rPr>
      <w:rFonts w:ascii="Arial" w:eastAsia="Times New Roman" w:hAnsi="Arial"/>
      <w:b w:val="1"/>
      <w:color w:val="000000"/>
      <w:sz w:val="24"/>
      <w:lang w:eastAsia="ar-SA" w:val="x-none"/>
    </w:rPr>
  </w:style>
  <w:style w:type="paragraph" w:styleId="Textodebalo">
    <w:name w:val="Balloon Text"/>
    <w:basedOn w:val="Normal"/>
    <w:link w:val="TextodebaloChar"/>
    <w:unhideWhenUsed w:val="1"/>
    <w:rsid w:val="000B1B30"/>
    <w:pPr>
      <w:spacing w:line="240" w:lineRule="auto"/>
    </w:pPr>
    <w:rPr>
      <w:rFonts w:ascii="Tahoma" w:hAnsi="Tahoma"/>
      <w:sz w:val="16"/>
      <w:szCs w:val="16"/>
      <w:lang w:eastAsia="x-none" w:val="x-none"/>
    </w:rPr>
  </w:style>
  <w:style w:type="character" w:styleId="TextodebaloChar" w:customStyle="1">
    <w:name w:val="Texto de balão Char"/>
    <w:link w:val="Textodebalo"/>
    <w:rsid w:val="000B1B30"/>
    <w:rPr>
      <w:rFonts w:ascii="Tahoma" w:cs="Tahoma" w:hAnsi="Tahoma"/>
      <w:sz w:val="16"/>
      <w:szCs w:val="16"/>
    </w:rPr>
  </w:style>
  <w:style w:type="paragraph" w:styleId="PargrafodaLista">
    <w:name w:val="List Paragraph"/>
    <w:aliases w:val="Normal com bullets"/>
    <w:basedOn w:val="Normal"/>
    <w:link w:val="PargrafodaListaChar"/>
    <w:uiPriority w:val="34"/>
    <w:qFormat w:val="1"/>
    <w:rsid w:val="008E593A"/>
    <w:pPr>
      <w:ind w:left="720"/>
      <w:contextualSpacing w:val="1"/>
    </w:pPr>
  </w:style>
  <w:style w:type="character" w:styleId="Refdecomentrio">
    <w:name w:val="annotation reference"/>
    <w:semiHidden w:val="1"/>
    <w:unhideWhenUsed w:val="1"/>
    <w:qFormat w:val="1"/>
    <w:rsid w:val="00B847D6"/>
    <w:rPr>
      <w:sz w:val="16"/>
      <w:szCs w:val="16"/>
    </w:rPr>
  </w:style>
  <w:style w:type="paragraph" w:styleId="Textodecomentrio">
    <w:name w:val="annotation text"/>
    <w:basedOn w:val="Normal"/>
    <w:link w:val="TextodecomentrioChar"/>
    <w:unhideWhenUsed w:val="1"/>
    <w:qFormat w:val="1"/>
    <w:rsid w:val="00B847D6"/>
    <w:rPr>
      <w:sz w:val="20"/>
      <w:szCs w:val="20"/>
      <w:lang w:val="x-none"/>
    </w:rPr>
  </w:style>
  <w:style w:type="character" w:styleId="TextodecomentrioChar" w:customStyle="1">
    <w:name w:val="Texto de comentário Char"/>
    <w:link w:val="Textodecomentrio"/>
    <w:qFormat w:val="1"/>
    <w:rsid w:val="00B847D6"/>
    <w:rPr>
      <w:lang w:eastAsia="en-US"/>
    </w:rPr>
  </w:style>
  <w:style w:type="paragraph" w:styleId="Assuntodocomentrio">
    <w:name w:val="annotation subject"/>
    <w:basedOn w:val="Textodecomentrio"/>
    <w:next w:val="Textodecomentrio"/>
    <w:link w:val="AssuntodocomentrioChar"/>
    <w:semiHidden w:val="1"/>
    <w:unhideWhenUsed w:val="1"/>
    <w:rsid w:val="00B847D6"/>
    <w:rPr>
      <w:b w:val="1"/>
      <w:bCs w:val="1"/>
    </w:rPr>
  </w:style>
  <w:style w:type="character" w:styleId="AssuntodocomentrioChar" w:customStyle="1">
    <w:name w:val="Assunto do comentário Char"/>
    <w:link w:val="Assuntodocomentrio"/>
    <w:semiHidden w:val="1"/>
    <w:rsid w:val="00B847D6"/>
    <w:rPr>
      <w:b w:val="1"/>
      <w:bCs w:val="1"/>
      <w:lang w:eastAsia="en-US"/>
    </w:rPr>
  </w:style>
  <w:style w:type="table" w:styleId="Tabelacomgrade">
    <w:name w:val="Table Grid"/>
    <w:basedOn w:val="Tabelanormal"/>
    <w:uiPriority w:val="39"/>
    <w:rsid w:val="00D20CBC"/>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uiPriority w:val="99"/>
    <w:unhideWhenUsed w:val="1"/>
    <w:rsid w:val="00D262C3"/>
    <w:rPr>
      <w:color w:val="0000ff"/>
      <w:u w:val="single"/>
    </w:rPr>
  </w:style>
  <w:style w:type="character" w:styleId="HiperlinkVisitado">
    <w:name w:val="FollowedHyperlink"/>
    <w:uiPriority w:val="99"/>
    <w:semiHidden w:val="1"/>
    <w:unhideWhenUsed w:val="1"/>
    <w:rsid w:val="00B244D5"/>
    <w:rPr>
      <w:color w:val="800080"/>
      <w:u w:val="single"/>
    </w:rPr>
  </w:style>
  <w:style w:type="paragraph" w:styleId="Sumrio1">
    <w:name w:val="toc 1"/>
    <w:basedOn w:val="Normal"/>
    <w:next w:val="Normal"/>
    <w:autoRedefine w:val="1"/>
    <w:uiPriority w:val="39"/>
    <w:unhideWhenUsed w:val="1"/>
    <w:rsid w:val="00FB52D7"/>
    <w:pPr>
      <w:tabs>
        <w:tab w:val="right" w:leader="dot" w:pos="9061"/>
      </w:tabs>
      <w:spacing w:after="120" w:before="120" w:line="276" w:lineRule="auto"/>
    </w:pPr>
    <w:rPr>
      <w:rFonts w:cs="Arial"/>
      <w:caps w:val="1"/>
      <w:noProof w:val="1"/>
      <w:sz w:val="20"/>
      <w:szCs w:val="20"/>
    </w:rPr>
  </w:style>
  <w:style w:type="paragraph" w:styleId="Sumrio2">
    <w:name w:val="toc 2"/>
    <w:basedOn w:val="Normal"/>
    <w:next w:val="Normal"/>
    <w:autoRedefine w:val="1"/>
    <w:uiPriority w:val="39"/>
    <w:unhideWhenUsed w:val="1"/>
    <w:rsid w:val="00CE0985"/>
    <w:pPr>
      <w:ind w:left="240"/>
    </w:pPr>
    <w:rPr>
      <w:rFonts w:asciiTheme="minorHAnsi" w:hAnsiTheme="minorHAnsi"/>
      <w:smallCaps w:val="1"/>
      <w:sz w:val="20"/>
      <w:szCs w:val="20"/>
    </w:rPr>
  </w:style>
  <w:style w:type="paragraph" w:styleId="Sumrio3">
    <w:name w:val="toc 3"/>
    <w:basedOn w:val="Normal"/>
    <w:next w:val="Normal"/>
    <w:autoRedefine w:val="1"/>
    <w:uiPriority w:val="39"/>
    <w:unhideWhenUsed w:val="1"/>
    <w:rsid w:val="00B9116A"/>
    <w:pPr>
      <w:ind w:left="480"/>
    </w:pPr>
    <w:rPr>
      <w:rFonts w:asciiTheme="minorHAnsi" w:hAnsiTheme="minorHAnsi"/>
      <w:i w:val="1"/>
      <w:iCs w:val="1"/>
      <w:sz w:val="20"/>
      <w:szCs w:val="20"/>
    </w:rPr>
  </w:style>
  <w:style w:type="paragraph" w:styleId="TTULOCENTRAL" w:customStyle="1">
    <w:name w:val="TÍTULO CENTRAL"/>
    <w:basedOn w:val="Normal"/>
    <w:qFormat w:val="1"/>
    <w:rsid w:val="00B9116A"/>
    <w:pPr>
      <w:spacing w:after="120" w:line="240" w:lineRule="auto"/>
      <w:jc w:val="center"/>
    </w:pPr>
    <w:rPr>
      <w:rFonts w:cs="Arial" w:eastAsia="Times New Roman"/>
      <w:b w:val="1"/>
      <w:szCs w:val="24"/>
      <w:lang w:eastAsia="pt-BR"/>
    </w:rPr>
  </w:style>
  <w:style w:type="paragraph" w:styleId="DPEASSINATURANOME" w:customStyle="1">
    <w:name w:val="DPE ASSINATURA (NOME)"/>
    <w:basedOn w:val="Assinatura"/>
    <w:next w:val="DPEASSINATURACARGOFUNOSETOR"/>
    <w:qFormat w:val="1"/>
    <w:rsid w:val="00521C6A"/>
    <w:pPr>
      <w:ind w:left="0"/>
      <w:jc w:val="center"/>
    </w:pPr>
    <w:rPr>
      <w:b w:val="1"/>
      <w:bCs w:val="1"/>
      <w:caps w:val="1"/>
    </w:rPr>
  </w:style>
  <w:style w:type="paragraph" w:styleId="TextosemFormatao">
    <w:name w:val="Plain Text"/>
    <w:basedOn w:val="Normal"/>
    <w:link w:val="TextosemFormataoChar"/>
    <w:uiPriority w:val="99"/>
    <w:semiHidden w:val="1"/>
    <w:unhideWhenUsed w:val="1"/>
    <w:rsid w:val="00B779B8"/>
    <w:rPr>
      <w:rFonts w:ascii="Courier New" w:hAnsi="Courier New"/>
      <w:sz w:val="20"/>
      <w:szCs w:val="20"/>
      <w:lang w:val="x-none"/>
    </w:rPr>
  </w:style>
  <w:style w:type="character" w:styleId="TextosemFormataoChar" w:customStyle="1">
    <w:name w:val="Texto sem Formatação Char"/>
    <w:link w:val="TextosemFormatao"/>
    <w:uiPriority w:val="99"/>
    <w:semiHidden w:val="1"/>
    <w:rsid w:val="00B779B8"/>
    <w:rPr>
      <w:rFonts w:ascii="Courier New" w:cs="Courier New" w:hAnsi="Courier New"/>
      <w:lang w:eastAsia="en-US"/>
    </w:rPr>
  </w:style>
  <w:style w:type="paragraph" w:styleId="Assinatura">
    <w:name w:val="Signature"/>
    <w:basedOn w:val="Normal"/>
    <w:link w:val="AssinaturaChar"/>
    <w:uiPriority w:val="99"/>
    <w:semiHidden w:val="1"/>
    <w:unhideWhenUsed w:val="1"/>
    <w:qFormat w:val="1"/>
    <w:rsid w:val="00521C6A"/>
    <w:pPr>
      <w:spacing w:line="240" w:lineRule="auto"/>
      <w:ind w:left="4252"/>
    </w:pPr>
  </w:style>
  <w:style w:type="paragraph" w:styleId="DPEASSINATURACARGOFUNOSETOR" w:customStyle="1">
    <w:name w:val="DPE ASSINATURA (CARGO/FUNÇÃO/SETOR)"/>
    <w:basedOn w:val="Normal"/>
    <w:qFormat w:val="1"/>
    <w:rsid w:val="00521C6A"/>
    <w:pPr>
      <w:jc w:val="center"/>
    </w:pPr>
  </w:style>
  <w:style w:type="character" w:styleId="AssinaturaChar" w:customStyle="1">
    <w:name w:val="Assinatura Char"/>
    <w:basedOn w:val="Fontepargpadro"/>
    <w:link w:val="Assinatura"/>
    <w:uiPriority w:val="99"/>
    <w:semiHidden w:val="1"/>
    <w:rsid w:val="00521C6A"/>
    <w:rPr>
      <w:rFonts w:ascii="Arial" w:hAnsi="Arial"/>
      <w:sz w:val="24"/>
      <w:szCs w:val="22"/>
      <w:lang w:eastAsia="en-US"/>
    </w:rPr>
  </w:style>
  <w:style w:type="paragraph" w:styleId="DPECorpodetexto15" w:customStyle="1">
    <w:name w:val="DPE Corpo de texto 1.5"/>
    <w:basedOn w:val="Normal"/>
    <w:qFormat w:val="1"/>
    <w:rsid w:val="00521C6A"/>
    <w:pPr>
      <w:spacing w:line="360" w:lineRule="auto"/>
      <w:ind w:firstLine="709"/>
    </w:pPr>
  </w:style>
  <w:style w:type="paragraph" w:styleId="DPECorpodetexto115" w:customStyle="1">
    <w:name w:val="DPE Corpo de texto 1.15"/>
    <w:basedOn w:val="DPECorpodetexto15"/>
    <w:qFormat w:val="1"/>
    <w:rsid w:val="00846A34"/>
    <w:pPr>
      <w:spacing w:line="276" w:lineRule="auto"/>
    </w:pPr>
  </w:style>
  <w:style w:type="paragraph" w:styleId="Numerada2">
    <w:name w:val="List Number 2"/>
    <w:basedOn w:val="Normal"/>
    <w:uiPriority w:val="99"/>
    <w:unhideWhenUsed w:val="1"/>
    <w:rsid w:val="0096055A"/>
    <w:pPr>
      <w:numPr>
        <w:numId w:val="4"/>
      </w:numPr>
      <w:contextualSpacing w:val="1"/>
    </w:pPr>
  </w:style>
  <w:style w:type="paragraph" w:styleId="Sumrio4">
    <w:name w:val="toc 4"/>
    <w:basedOn w:val="Normal"/>
    <w:next w:val="Normal"/>
    <w:autoRedefine w:val="1"/>
    <w:uiPriority w:val="39"/>
    <w:unhideWhenUsed w:val="1"/>
    <w:rsid w:val="00846A34"/>
    <w:pPr>
      <w:ind w:left="720"/>
    </w:pPr>
    <w:rPr>
      <w:rFonts w:asciiTheme="minorHAnsi" w:hAnsiTheme="minorHAnsi"/>
      <w:sz w:val="18"/>
      <w:szCs w:val="18"/>
    </w:rPr>
  </w:style>
  <w:style w:type="paragraph" w:styleId="Sumrio5">
    <w:name w:val="toc 5"/>
    <w:basedOn w:val="Normal"/>
    <w:next w:val="Normal"/>
    <w:autoRedefine w:val="1"/>
    <w:uiPriority w:val="39"/>
    <w:unhideWhenUsed w:val="1"/>
    <w:rsid w:val="00846A34"/>
    <w:pPr>
      <w:ind w:left="960"/>
    </w:pPr>
    <w:rPr>
      <w:rFonts w:asciiTheme="minorHAnsi" w:hAnsiTheme="minorHAnsi"/>
      <w:sz w:val="18"/>
      <w:szCs w:val="18"/>
    </w:rPr>
  </w:style>
  <w:style w:type="paragraph" w:styleId="Sumrio6">
    <w:name w:val="toc 6"/>
    <w:basedOn w:val="Normal"/>
    <w:next w:val="Normal"/>
    <w:autoRedefine w:val="1"/>
    <w:uiPriority w:val="39"/>
    <w:unhideWhenUsed w:val="1"/>
    <w:rsid w:val="00846A34"/>
    <w:pPr>
      <w:ind w:left="1200"/>
    </w:pPr>
    <w:rPr>
      <w:rFonts w:asciiTheme="minorHAnsi" w:hAnsiTheme="minorHAnsi"/>
      <w:sz w:val="18"/>
      <w:szCs w:val="18"/>
    </w:rPr>
  </w:style>
  <w:style w:type="paragraph" w:styleId="Sumrio7">
    <w:name w:val="toc 7"/>
    <w:basedOn w:val="Normal"/>
    <w:next w:val="Normal"/>
    <w:autoRedefine w:val="1"/>
    <w:uiPriority w:val="39"/>
    <w:unhideWhenUsed w:val="1"/>
    <w:rsid w:val="00846A34"/>
    <w:pPr>
      <w:ind w:left="1440"/>
    </w:pPr>
    <w:rPr>
      <w:rFonts w:asciiTheme="minorHAnsi" w:hAnsiTheme="minorHAnsi"/>
      <w:sz w:val="18"/>
      <w:szCs w:val="18"/>
    </w:rPr>
  </w:style>
  <w:style w:type="paragraph" w:styleId="Sumrio8">
    <w:name w:val="toc 8"/>
    <w:basedOn w:val="Normal"/>
    <w:next w:val="Normal"/>
    <w:autoRedefine w:val="1"/>
    <w:uiPriority w:val="39"/>
    <w:unhideWhenUsed w:val="1"/>
    <w:rsid w:val="00846A34"/>
    <w:pPr>
      <w:ind w:left="1680"/>
    </w:pPr>
    <w:rPr>
      <w:rFonts w:asciiTheme="minorHAnsi" w:hAnsiTheme="minorHAnsi"/>
      <w:sz w:val="18"/>
      <w:szCs w:val="18"/>
    </w:rPr>
  </w:style>
  <w:style w:type="paragraph" w:styleId="Sumrio9">
    <w:name w:val="toc 9"/>
    <w:basedOn w:val="Normal"/>
    <w:next w:val="Normal"/>
    <w:autoRedefine w:val="1"/>
    <w:uiPriority w:val="39"/>
    <w:unhideWhenUsed w:val="1"/>
    <w:rsid w:val="00846A34"/>
    <w:pPr>
      <w:ind w:left="1920"/>
    </w:pPr>
    <w:rPr>
      <w:rFonts w:asciiTheme="minorHAnsi" w:hAnsiTheme="minorHAnsi"/>
      <w:sz w:val="18"/>
      <w:szCs w:val="18"/>
    </w:rPr>
  </w:style>
  <w:style w:type="character" w:styleId="TextodoEspaoReservado">
    <w:name w:val="Placeholder Text"/>
    <w:basedOn w:val="Fontepargpadro"/>
    <w:uiPriority w:val="99"/>
    <w:semiHidden w:val="1"/>
    <w:rsid w:val="00042BA7"/>
    <w:rPr>
      <w:color w:val="666666"/>
    </w:rPr>
  </w:style>
  <w:style w:type="paragraph" w:styleId="DPEData" w:customStyle="1">
    <w:name w:val="DPE Data"/>
    <w:basedOn w:val="DPECorpodetexto15"/>
    <w:next w:val="DPECorpodetexto15"/>
    <w:qFormat w:val="1"/>
    <w:rsid w:val="00EB2547"/>
    <w:pPr>
      <w:ind w:firstLine="0"/>
    </w:pPr>
  </w:style>
  <w:style w:type="character" w:styleId="nfaseIntensa">
    <w:name w:val="Intense Emphasis"/>
    <w:basedOn w:val="Fontepargpadro"/>
    <w:uiPriority w:val="21"/>
    <w:qFormat w:val="1"/>
    <w:rsid w:val="00D11BD5"/>
    <w:rPr>
      <w:i w:val="1"/>
      <w:iCs w:val="1"/>
      <w:color w:val="156082" w:themeColor="accent1"/>
    </w:rPr>
  </w:style>
  <w:style w:type="character" w:styleId="Fontepargpadro1" w:customStyle="1">
    <w:name w:val="Fonte parág. padrão1"/>
    <w:rsid w:val="00083A30"/>
  </w:style>
  <w:style w:type="paragraph" w:styleId="Ttulo10" w:customStyle="1">
    <w:name w:val="Título1"/>
    <w:basedOn w:val="Normal"/>
    <w:next w:val="Corpodetexto"/>
    <w:rsid w:val="00083A30"/>
    <w:pPr>
      <w:keepNext w:val="1"/>
      <w:suppressAutoHyphens w:val="1"/>
      <w:spacing w:after="120" w:before="240" w:line="240" w:lineRule="auto"/>
    </w:pPr>
    <w:rPr>
      <w:rFonts w:cs="Mangal" w:eastAsia="Arial Unicode MS"/>
      <w:sz w:val="28"/>
      <w:szCs w:val="28"/>
      <w:lang w:eastAsia="ar-SA"/>
    </w:rPr>
  </w:style>
  <w:style w:type="paragraph" w:styleId="Corpodetexto">
    <w:name w:val="Body Text"/>
    <w:basedOn w:val="Normal"/>
    <w:link w:val="CorpodetextoChar"/>
    <w:rsid w:val="00083A30"/>
    <w:pPr>
      <w:suppressAutoHyphens w:val="1"/>
      <w:spacing w:line="240" w:lineRule="auto"/>
      <w:jc w:val="both"/>
    </w:pPr>
    <w:rPr>
      <w:rFonts w:ascii="Arial Narrow" w:eastAsia="Times New Roman" w:hAnsi="Arial Narrow"/>
      <w:b w:val="1"/>
      <w:sz w:val="28"/>
      <w:szCs w:val="20"/>
      <w:lang w:eastAsia="ar-SA" w:val="x-none"/>
    </w:rPr>
  </w:style>
  <w:style w:type="character" w:styleId="CorpodetextoChar" w:customStyle="1">
    <w:name w:val="Corpo de texto Char"/>
    <w:link w:val="Corpodetexto"/>
    <w:rsid w:val="00083A30"/>
    <w:rPr>
      <w:rFonts w:ascii="Arial Narrow" w:eastAsia="Times New Roman" w:hAnsi="Arial Narrow"/>
      <w:b w:val="1"/>
      <w:sz w:val="28"/>
      <w:lang w:eastAsia="ar-SA"/>
    </w:rPr>
  </w:style>
  <w:style w:type="paragraph" w:styleId="Lista">
    <w:name w:val="List"/>
    <w:basedOn w:val="Corpodetexto"/>
    <w:rsid w:val="00083A30"/>
    <w:rPr>
      <w:rFonts w:cs="Mangal"/>
    </w:rPr>
  </w:style>
  <w:style w:type="paragraph" w:styleId="Legenda1" w:customStyle="1">
    <w:name w:val="Legenda1"/>
    <w:basedOn w:val="Normal"/>
    <w:rsid w:val="00083A30"/>
    <w:pPr>
      <w:suppressLineNumbers w:val="1"/>
      <w:suppressAutoHyphens w:val="1"/>
      <w:spacing w:after="120" w:before="120" w:line="240" w:lineRule="auto"/>
    </w:pPr>
    <w:rPr>
      <w:rFonts w:ascii="Times New Roman" w:cs="Mangal" w:eastAsia="Times New Roman" w:hAnsi="Times New Roman"/>
      <w:i w:val="1"/>
      <w:iCs w:val="1"/>
      <w:szCs w:val="24"/>
      <w:lang w:eastAsia="ar-SA"/>
    </w:rPr>
  </w:style>
  <w:style w:type="paragraph" w:styleId="ndice" w:customStyle="1">
    <w:name w:val="Índice"/>
    <w:basedOn w:val="Normal"/>
    <w:rsid w:val="00083A30"/>
    <w:pPr>
      <w:suppressLineNumbers w:val="1"/>
      <w:suppressAutoHyphens w:val="1"/>
      <w:spacing w:line="240" w:lineRule="auto"/>
    </w:pPr>
    <w:rPr>
      <w:rFonts w:ascii="Times New Roman" w:cs="Mangal" w:eastAsia="Times New Roman" w:hAnsi="Times New Roman"/>
      <w:sz w:val="20"/>
      <w:szCs w:val="20"/>
      <w:lang w:eastAsia="ar-SA"/>
    </w:rPr>
  </w:style>
  <w:style w:type="paragraph" w:styleId="Cabealho">
    <w:name w:val="header"/>
    <w:basedOn w:val="Normal"/>
    <w:link w:val="CabealhoChar"/>
    <w:uiPriority w:val="99"/>
    <w:rsid w:val="00083A30"/>
    <w:pPr>
      <w:tabs>
        <w:tab w:val="center" w:pos="4419"/>
        <w:tab w:val="right" w:pos="8838"/>
      </w:tabs>
      <w:suppressAutoHyphens w:val="1"/>
      <w:spacing w:line="240" w:lineRule="auto"/>
    </w:pPr>
    <w:rPr>
      <w:rFonts w:ascii="Times New Roman" w:eastAsia="Times New Roman" w:hAnsi="Times New Roman"/>
      <w:sz w:val="20"/>
      <w:szCs w:val="20"/>
      <w:lang w:eastAsia="ar-SA" w:val="x-none"/>
    </w:rPr>
  </w:style>
  <w:style w:type="character" w:styleId="CabealhoChar" w:customStyle="1">
    <w:name w:val="Cabeçalho Char"/>
    <w:link w:val="Cabealho"/>
    <w:uiPriority w:val="99"/>
    <w:rsid w:val="00083A30"/>
    <w:rPr>
      <w:rFonts w:ascii="Times New Roman" w:eastAsia="Times New Roman" w:hAnsi="Times New Roman"/>
      <w:lang w:eastAsia="ar-SA"/>
    </w:rPr>
  </w:style>
  <w:style w:type="paragraph" w:styleId="Rodap">
    <w:name w:val="footer"/>
    <w:basedOn w:val="Normal"/>
    <w:link w:val="RodapChar"/>
    <w:uiPriority w:val="99"/>
    <w:rsid w:val="00083A30"/>
    <w:pPr>
      <w:tabs>
        <w:tab w:val="center" w:pos="4419"/>
        <w:tab w:val="right" w:pos="8838"/>
      </w:tabs>
      <w:suppressAutoHyphens w:val="1"/>
      <w:spacing w:line="240" w:lineRule="auto"/>
    </w:pPr>
    <w:rPr>
      <w:rFonts w:ascii="Times New Roman" w:eastAsia="Times New Roman" w:hAnsi="Times New Roman"/>
      <w:sz w:val="20"/>
      <w:szCs w:val="20"/>
      <w:lang w:eastAsia="ar-SA" w:val="x-none"/>
    </w:rPr>
  </w:style>
  <w:style w:type="character" w:styleId="RodapChar" w:customStyle="1">
    <w:name w:val="Rodapé Char"/>
    <w:link w:val="Rodap"/>
    <w:uiPriority w:val="99"/>
    <w:rsid w:val="00083A30"/>
    <w:rPr>
      <w:rFonts w:ascii="Times New Roman" w:eastAsia="Times New Roman" w:hAnsi="Times New Roman"/>
      <w:lang w:eastAsia="ar-SA"/>
    </w:rPr>
  </w:style>
  <w:style w:type="paragraph" w:styleId="Recuodecorpodetexto">
    <w:name w:val="Body Text Indent"/>
    <w:basedOn w:val="Normal"/>
    <w:link w:val="RecuodecorpodetextoChar"/>
    <w:rsid w:val="00083A30"/>
    <w:pPr>
      <w:suppressAutoHyphens w:val="1"/>
      <w:spacing w:line="360" w:lineRule="auto"/>
      <w:ind w:right="142" w:firstLine="3544"/>
      <w:jc w:val="both"/>
    </w:pPr>
    <w:rPr>
      <w:rFonts w:ascii="Times New Roman" w:eastAsia="Times New Roman" w:hAnsi="Times New Roman"/>
      <w:szCs w:val="20"/>
      <w:lang w:eastAsia="ar-SA" w:val="x-none"/>
    </w:rPr>
  </w:style>
  <w:style w:type="character" w:styleId="RecuodecorpodetextoChar" w:customStyle="1">
    <w:name w:val="Recuo de corpo de texto Char"/>
    <w:link w:val="Recuodecorpodetexto"/>
    <w:rsid w:val="00083A30"/>
    <w:rPr>
      <w:rFonts w:ascii="Times New Roman" w:eastAsia="Times New Roman" w:hAnsi="Times New Roman"/>
      <w:sz w:val="24"/>
      <w:lang w:eastAsia="ar-SA"/>
    </w:rPr>
  </w:style>
  <w:style w:type="paragraph" w:styleId="Corpodetexto21" w:customStyle="1">
    <w:name w:val="Corpo de texto 21"/>
    <w:basedOn w:val="Normal"/>
    <w:rsid w:val="00083A30"/>
    <w:pPr>
      <w:suppressAutoHyphens w:val="1"/>
      <w:spacing w:line="240" w:lineRule="auto"/>
      <w:jc w:val="both"/>
    </w:pPr>
    <w:rPr>
      <w:rFonts w:ascii="Arial Narrow" w:eastAsia="Times New Roman" w:hAnsi="Arial Narrow"/>
      <w:szCs w:val="20"/>
      <w:lang w:eastAsia="ar-SA"/>
    </w:rPr>
  </w:style>
  <w:style w:type="paragraph" w:styleId="Recuodecorpodetexto21" w:customStyle="1">
    <w:name w:val="Recuo de corpo de texto 21"/>
    <w:basedOn w:val="Normal"/>
    <w:rsid w:val="00083A30"/>
    <w:pPr>
      <w:suppressAutoHyphens w:val="1"/>
      <w:spacing w:line="240" w:lineRule="auto"/>
      <w:ind w:firstLine="3544"/>
      <w:jc w:val="both"/>
    </w:pPr>
    <w:rPr>
      <w:rFonts w:ascii="Arial Narrow" w:eastAsia="Times New Roman" w:hAnsi="Arial Narrow"/>
      <w:szCs w:val="20"/>
      <w:lang w:eastAsia="ar-SA"/>
    </w:rPr>
  </w:style>
  <w:style w:type="paragraph" w:styleId="Recuodecorpodetexto31" w:customStyle="1">
    <w:name w:val="Recuo de corpo de texto 31"/>
    <w:basedOn w:val="Normal"/>
    <w:rsid w:val="00083A30"/>
    <w:pPr>
      <w:suppressAutoHyphens w:val="1"/>
      <w:spacing w:line="240" w:lineRule="auto"/>
      <w:ind w:firstLine="3544"/>
      <w:jc w:val="both"/>
    </w:pPr>
    <w:rPr>
      <w:rFonts w:ascii="Times New Roman" w:eastAsia="Times New Roman" w:hAnsi="Times New Roman"/>
      <w:sz w:val="20"/>
      <w:szCs w:val="20"/>
      <w:lang w:eastAsia="ar-SA"/>
    </w:rPr>
  </w:style>
  <w:style w:type="paragraph" w:styleId="NormalWeb">
    <w:name w:val="Normal (Web)"/>
    <w:basedOn w:val="Normal"/>
    <w:uiPriority w:val="99"/>
    <w:rsid w:val="00083A30"/>
    <w:pPr>
      <w:suppressAutoHyphens w:val="1"/>
      <w:spacing w:after="100" w:before="100" w:line="240" w:lineRule="auto"/>
    </w:pPr>
    <w:rPr>
      <w:rFonts w:ascii="Arial Unicode MS" w:eastAsia="Arial Unicode MS" w:hAnsi="Arial Unicode MS"/>
      <w:szCs w:val="20"/>
      <w:lang w:eastAsia="ar-SA"/>
    </w:rPr>
  </w:style>
  <w:style w:type="paragraph" w:styleId="PargrafoNormal" w:customStyle="1">
    <w:name w:val="Parágrafo Normal"/>
    <w:basedOn w:val="Normal"/>
    <w:rsid w:val="00083A30"/>
    <w:pPr>
      <w:suppressAutoHyphens w:val="1"/>
      <w:spacing w:after="60" w:line="360" w:lineRule="auto"/>
      <w:ind w:firstLine="1418"/>
      <w:jc w:val="both"/>
    </w:pPr>
    <w:rPr>
      <w:rFonts w:eastAsia="Times New Roman"/>
      <w:szCs w:val="20"/>
      <w:lang w:eastAsia="ar-SA"/>
    </w:rPr>
  </w:style>
  <w:style w:type="paragraph" w:styleId="Contedodetabela" w:customStyle="1">
    <w:name w:val="Conteúdo de tabela"/>
    <w:basedOn w:val="Normal"/>
    <w:rsid w:val="00083A30"/>
    <w:pPr>
      <w:suppressLineNumbers w:val="1"/>
      <w:suppressAutoHyphens w:val="1"/>
      <w:spacing w:line="240" w:lineRule="auto"/>
    </w:pPr>
    <w:rPr>
      <w:rFonts w:ascii="Times New Roman" w:eastAsia="Times New Roman" w:hAnsi="Times New Roman"/>
      <w:szCs w:val="24"/>
      <w:lang w:eastAsia="ar-SA"/>
    </w:rPr>
  </w:style>
  <w:style w:type="paragraph" w:styleId="Recuodecorpodetexto2">
    <w:name w:val="Body Text Indent 2"/>
    <w:basedOn w:val="Normal"/>
    <w:link w:val="Recuodecorpodetexto2Char"/>
    <w:rsid w:val="00083A30"/>
    <w:pPr>
      <w:suppressAutoHyphens w:val="1"/>
      <w:spacing w:after="120" w:line="480" w:lineRule="auto"/>
      <w:ind w:left="283"/>
    </w:pPr>
    <w:rPr>
      <w:rFonts w:ascii="Times New Roman" w:eastAsia="Times New Roman" w:hAnsi="Times New Roman"/>
      <w:sz w:val="20"/>
      <w:szCs w:val="20"/>
      <w:lang w:eastAsia="ar-SA" w:val="x-none"/>
    </w:rPr>
  </w:style>
  <w:style w:type="character" w:styleId="Recuodecorpodetexto2Char" w:customStyle="1">
    <w:name w:val="Recuo de corpo de texto 2 Char"/>
    <w:link w:val="Recuodecorpodetexto2"/>
    <w:rsid w:val="00083A30"/>
    <w:rPr>
      <w:rFonts w:ascii="Times New Roman" w:eastAsia="Times New Roman" w:hAnsi="Times New Roman"/>
      <w:lang w:eastAsia="ar-SA"/>
    </w:rPr>
  </w:style>
  <w:style w:type="paragraph" w:styleId="Standard" w:customStyle="1">
    <w:name w:val="Standard"/>
    <w:rsid w:val="00083A30"/>
    <w:pPr>
      <w:suppressAutoHyphens w:val="1"/>
      <w:autoSpaceDN w:val="0"/>
      <w:textAlignment w:val="baseline"/>
    </w:pPr>
    <w:rPr>
      <w:rFonts w:ascii="Times New Roman" w:eastAsia="Times New Roman" w:hAnsi="Times New Roman"/>
      <w:kern w:val="3"/>
      <w:lang w:eastAsia="zh-CN"/>
    </w:rPr>
  </w:style>
  <w:style w:type="paragraph" w:styleId="Textbody" w:customStyle="1">
    <w:name w:val="Text body"/>
    <w:basedOn w:val="Standard"/>
    <w:rsid w:val="00083A30"/>
    <w:pPr>
      <w:tabs>
        <w:tab w:val="left" w:pos="2835"/>
      </w:tabs>
      <w:jc w:val="both"/>
    </w:pPr>
    <w:rPr>
      <w:b w:val="1"/>
      <w:sz w:val="28"/>
    </w:rPr>
  </w:style>
  <w:style w:type="character" w:styleId="Forte">
    <w:name w:val="Strong"/>
    <w:uiPriority w:val="22"/>
    <w:qFormat w:val="1"/>
    <w:rsid w:val="00083A30"/>
    <w:rPr>
      <w:b w:val="1"/>
      <w:bCs w:val="1"/>
    </w:rPr>
  </w:style>
  <w:style w:type="paragraph" w:styleId="P7" w:customStyle="1">
    <w:name w:val="P7"/>
    <w:basedOn w:val="Normal"/>
    <w:hidden w:val="1"/>
    <w:rsid w:val="00083A30"/>
    <w:pPr>
      <w:widowControl w:val="0"/>
      <w:adjustRightInd w:val="0"/>
      <w:spacing w:line="360" w:lineRule="auto"/>
    </w:pPr>
    <w:rPr>
      <w:rFonts w:ascii="Times New Roman" w:eastAsia="Times New Roman" w:hAnsi="Times New Roman"/>
      <w:szCs w:val="20"/>
      <w:lang w:eastAsia="pt-BR"/>
    </w:rPr>
  </w:style>
  <w:style w:type="paragraph" w:styleId="P11" w:customStyle="1">
    <w:name w:val="P11"/>
    <w:basedOn w:val="Normal"/>
    <w:hidden w:val="1"/>
    <w:rsid w:val="00083A30"/>
    <w:pPr>
      <w:widowControl w:val="0"/>
      <w:adjustRightInd w:val="0"/>
      <w:spacing w:line="360" w:lineRule="auto"/>
    </w:pPr>
    <w:rPr>
      <w:rFonts w:ascii="Times New Roman" w:eastAsia="Times New Roman" w:hAnsi="Times New Roman"/>
      <w:b w:val="1"/>
      <w:szCs w:val="20"/>
      <w:lang w:eastAsia="pt-BR"/>
    </w:rPr>
  </w:style>
  <w:style w:type="paragraph" w:styleId="P13" w:customStyle="1">
    <w:name w:val="P13"/>
    <w:basedOn w:val="Normal"/>
    <w:hidden w:val="1"/>
    <w:rsid w:val="00083A30"/>
    <w:pPr>
      <w:widowControl w:val="0"/>
      <w:adjustRightInd w:val="0"/>
      <w:spacing w:line="360" w:lineRule="auto"/>
    </w:pPr>
    <w:rPr>
      <w:rFonts w:ascii="Times New Roman" w:eastAsia="Times New Roman" w:hAnsi="Times New Roman"/>
      <w:b w:val="1"/>
      <w:szCs w:val="20"/>
      <w:lang w:eastAsia="pt-BR"/>
    </w:rPr>
  </w:style>
  <w:style w:type="paragraph" w:styleId="Textodenotaderodap">
    <w:name w:val="footnote text"/>
    <w:basedOn w:val="Normal"/>
    <w:link w:val="TextodenotaderodapChar"/>
    <w:unhideWhenUsed w:val="1"/>
    <w:rsid w:val="00083A30"/>
    <w:pPr>
      <w:spacing w:line="240" w:lineRule="auto"/>
    </w:pPr>
    <w:rPr>
      <w:sz w:val="20"/>
      <w:szCs w:val="20"/>
      <w:lang w:val="x-none"/>
    </w:rPr>
  </w:style>
  <w:style w:type="character" w:styleId="TextodenotaderodapChar" w:customStyle="1">
    <w:name w:val="Texto de nota de rodapé Char"/>
    <w:link w:val="Textodenotaderodap"/>
    <w:qFormat w:val="1"/>
    <w:rsid w:val="00083A30"/>
    <w:rPr>
      <w:lang w:eastAsia="en-US"/>
    </w:rPr>
  </w:style>
  <w:style w:type="character" w:styleId="TtulodoLivro">
    <w:name w:val="Book Title"/>
    <w:uiPriority w:val="33"/>
    <w:qFormat w:val="1"/>
    <w:rsid w:val="00083A30"/>
    <w:rPr>
      <w:b w:val="1"/>
      <w:bCs w:val="1"/>
      <w:smallCaps w:val="1"/>
      <w:spacing w:val="5"/>
    </w:rPr>
  </w:style>
  <w:style w:type="character" w:styleId="Nmerodelinha">
    <w:name w:val="line number"/>
    <w:uiPriority w:val="99"/>
    <w:semiHidden w:val="1"/>
    <w:unhideWhenUsed w:val="1"/>
    <w:rsid w:val="0064381F"/>
  </w:style>
  <w:style w:type="paragraph" w:styleId="Default" w:customStyle="1">
    <w:name w:val="Default"/>
    <w:rsid w:val="00456C1E"/>
    <w:pPr>
      <w:autoSpaceDE w:val="0"/>
      <w:autoSpaceDN w:val="0"/>
      <w:adjustRightInd w:val="0"/>
    </w:pPr>
    <w:rPr>
      <w:rFonts w:ascii="Arial" w:cs="Arial" w:hAnsi="Arial"/>
      <w:color w:val="000000"/>
      <w:sz w:val="24"/>
      <w:szCs w:val="24"/>
    </w:rPr>
  </w:style>
  <w:style w:type="character" w:styleId="st" w:customStyle="1">
    <w:name w:val="st"/>
    <w:rsid w:val="009E64B3"/>
  </w:style>
  <w:style w:type="character" w:styleId="nfase">
    <w:name w:val="Emphasis"/>
    <w:uiPriority w:val="20"/>
    <w:qFormat w:val="1"/>
    <w:rsid w:val="00BD127F"/>
    <w:rPr>
      <w:i w:val="1"/>
      <w:iCs w:val="1"/>
    </w:rPr>
  </w:style>
  <w:style w:type="paragraph" w:styleId="CabealhodoSumrio">
    <w:name w:val="TOC Heading"/>
    <w:basedOn w:val="Ttulo1"/>
    <w:next w:val="Normal"/>
    <w:uiPriority w:val="39"/>
    <w:unhideWhenUsed w:val="1"/>
    <w:qFormat w:val="1"/>
    <w:rsid w:val="00977E39"/>
    <w:pPr>
      <w:spacing w:before="240" w:line="259" w:lineRule="auto"/>
      <w:jc w:val="left"/>
      <w:outlineLvl w:val="9"/>
    </w:pPr>
    <w:rPr>
      <w:rFonts w:ascii="Calibri Light" w:hAnsi="Calibri Light"/>
      <w:b w:val="0"/>
      <w:bCs w:val="1"/>
      <w:caps w:val="1"/>
      <w:color w:val="2e74b5"/>
      <w:sz w:val="32"/>
      <w:szCs w:val="32"/>
      <w:lang w:eastAsia="pt-BR"/>
    </w:rPr>
  </w:style>
  <w:style w:type="character" w:styleId="MenoPendente">
    <w:name w:val="Unresolved Mention"/>
    <w:basedOn w:val="Fontepargpadro"/>
    <w:uiPriority w:val="99"/>
    <w:semiHidden w:val="1"/>
    <w:unhideWhenUsed w:val="1"/>
    <w:rsid w:val="0065082B"/>
    <w:rPr>
      <w:color w:val="605e5c"/>
      <w:shd w:color="auto" w:fill="e1dfdd" w:val="clear"/>
    </w:rPr>
  </w:style>
  <w:style w:type="character" w:styleId="Ttulo7Char" w:customStyle="1">
    <w:name w:val="Título 7 Char"/>
    <w:aliases w:val="DPE Título 7 Char"/>
    <w:basedOn w:val="Fontepargpadro"/>
    <w:link w:val="Ttulo7"/>
    <w:uiPriority w:val="9"/>
    <w:semiHidden w:val="1"/>
    <w:rsid w:val="00273402"/>
    <w:rPr>
      <w:rFonts w:asciiTheme="majorHAnsi" w:cstheme="majorBidi" w:eastAsiaTheme="majorEastAsia" w:hAnsiTheme="majorHAnsi"/>
      <w:i w:val="1"/>
      <w:iCs w:val="1"/>
      <w:color w:val="0a2f40" w:themeColor="accent1" w:themeShade="00007F"/>
      <w:sz w:val="24"/>
      <w:szCs w:val="22"/>
      <w:lang w:eastAsia="en-US"/>
    </w:rPr>
  </w:style>
  <w:style w:type="character" w:styleId="Ttulo8Char" w:customStyle="1">
    <w:name w:val="Título 8 Char"/>
    <w:aliases w:val="DPE Título 8 Char"/>
    <w:basedOn w:val="Fontepargpadro"/>
    <w:link w:val="Ttulo8"/>
    <w:uiPriority w:val="9"/>
    <w:semiHidden w:val="1"/>
    <w:rsid w:val="00273402"/>
    <w:rPr>
      <w:rFonts w:asciiTheme="majorHAnsi" w:cstheme="majorBidi" w:eastAsiaTheme="majorEastAsia" w:hAnsiTheme="majorHAnsi"/>
      <w:color w:val="272727" w:themeColor="text1" w:themeTint="0000D8"/>
      <w:sz w:val="21"/>
      <w:szCs w:val="21"/>
      <w:lang w:eastAsia="en-US"/>
    </w:rPr>
  </w:style>
  <w:style w:type="character" w:styleId="Ttulo9Char" w:customStyle="1">
    <w:name w:val="Título 9 Char"/>
    <w:aliases w:val="DPE Título 9 Char"/>
    <w:basedOn w:val="Fontepargpadro"/>
    <w:link w:val="Ttulo9"/>
    <w:uiPriority w:val="9"/>
    <w:semiHidden w:val="1"/>
    <w:rsid w:val="00273402"/>
    <w:rPr>
      <w:rFonts w:asciiTheme="majorHAnsi" w:cstheme="majorBidi" w:eastAsiaTheme="majorEastAsia" w:hAnsiTheme="majorHAnsi"/>
      <w:i w:val="1"/>
      <w:iCs w:val="1"/>
      <w:color w:val="272727" w:themeColor="text1" w:themeTint="0000D8"/>
      <w:sz w:val="21"/>
      <w:szCs w:val="21"/>
      <w:lang w:eastAsia="en-US"/>
    </w:rPr>
  </w:style>
  <w:style w:type="paragraph" w:styleId="DPETTULOANEXO" w:customStyle="1">
    <w:name w:val="DPE TÍTULO ANEXO"/>
    <w:basedOn w:val="Ttulo1"/>
    <w:link w:val="DPETTULOANEXOChar"/>
    <w:qFormat w:val="1"/>
    <w:rsid w:val="006750E3"/>
    <w:pPr>
      <w:numPr>
        <w:numId w:val="2"/>
      </w:numPr>
      <w:jc w:val="center"/>
    </w:pPr>
    <w:rPr>
      <w:bCs w:val="1"/>
      <w:color w:val="000000"/>
    </w:rPr>
  </w:style>
  <w:style w:type="character" w:styleId="DPETTULOANEXOChar" w:customStyle="1">
    <w:name w:val="DPE TÍTULO ANEXO Char"/>
    <w:basedOn w:val="Ttulo1Char"/>
    <w:link w:val="DPETTULOANEXO"/>
    <w:rsid w:val="006750E3"/>
    <w:rPr>
      <w:rFonts w:ascii="Arial" w:cs="Arial" w:hAnsi="Arial"/>
      <w:b w:val="1"/>
      <w:bCs w:val="1"/>
      <w:color w:val="000000"/>
      <w:sz w:val="24"/>
      <w:szCs w:val="24"/>
      <w:lang w:eastAsia="en-US"/>
    </w:rPr>
  </w:style>
  <w:style w:type="table" w:styleId="TableNormal" w:customStyle="1">
    <w:name w:val="Normal Table0"/>
    <w:uiPriority w:val="2"/>
    <w:semiHidden w:val="1"/>
    <w:unhideWhenUsed w:val="1"/>
    <w:qFormat w:val="1"/>
    <w:rsid w:val="002B5A60"/>
    <w:pPr>
      <w:widowControl w:val="0"/>
      <w:autoSpaceDE w:val="0"/>
      <w:autoSpaceDN w:val="0"/>
    </w:pPr>
    <w:rPr>
      <w:rFonts w:asciiTheme="minorHAnsi" w:cstheme="minorBidi" w:eastAsiaTheme="minorHAnsi" w:hAnsiTheme="minorHAnsi"/>
      <w:sz w:val="22"/>
      <w:szCs w:val="22"/>
      <w:lang w:eastAsia="en-US" w:val="en-US"/>
    </w:rPr>
    <w:tblPr>
      <w:tblInd w:w="0.0" w:type="dxa"/>
      <w:tblCellMar>
        <w:top w:w="0.0" w:type="dxa"/>
        <w:left w:w="0.0" w:type="dxa"/>
        <w:bottom w:w="0.0" w:type="dxa"/>
        <w:right w:w="0.0" w:type="dxa"/>
      </w:tblCellMar>
    </w:tblPr>
  </w:style>
  <w:style w:type="paragraph" w:styleId="TableParagraph" w:customStyle="1">
    <w:name w:val="Table Paragraph"/>
    <w:basedOn w:val="Normal"/>
    <w:uiPriority w:val="1"/>
    <w:qFormat w:val="1"/>
    <w:rsid w:val="002B5A60"/>
    <w:pPr>
      <w:widowControl w:val="0"/>
      <w:autoSpaceDE w:val="0"/>
      <w:autoSpaceDN w:val="0"/>
      <w:spacing w:line="240" w:lineRule="auto"/>
    </w:pPr>
    <w:rPr>
      <w:rFonts w:cs="Arial" w:eastAsia="Arial"/>
      <w:sz w:val="22"/>
      <w:lang w:val="pt-PT"/>
    </w:rPr>
  </w:style>
  <w:style w:type="character" w:styleId="PargrafodaListaChar" w:customStyle="1">
    <w:name w:val="Parágrafo da Lista Char"/>
    <w:aliases w:val="Normal com bullets Char"/>
    <w:link w:val="PargrafodaLista"/>
    <w:uiPriority w:val="34"/>
    <w:locked w:val="1"/>
    <w:rsid w:val="003453EA"/>
    <w:rPr>
      <w:rFonts w:ascii="Arial" w:hAnsi="Arial"/>
      <w:sz w:val="24"/>
      <w:szCs w:val="22"/>
      <w:lang w:eastAsia="en-US"/>
    </w:rPr>
  </w:style>
  <w:style w:type="paragraph" w:styleId="Corpodetexto1" w:customStyle="1">
    <w:name w:val="Corpo de texto1"/>
    <w:basedOn w:val="Normal"/>
    <w:rsid w:val="00BF4C42"/>
    <w:pPr>
      <w:suppressAutoHyphens w:val="1"/>
      <w:spacing w:after="140" w:line="288" w:lineRule="auto"/>
    </w:pPr>
    <w:rPr>
      <w:rFonts w:ascii="Times New Roman" w:eastAsia="Times New Roman" w:hAnsi="Times New Roman"/>
      <w:sz w:val="20"/>
      <w:szCs w:val="20"/>
      <w:lang w:eastAsia="zh-CN"/>
    </w:rPr>
  </w:style>
  <w:style w:type="character" w:styleId="Refdenotaderodap">
    <w:name w:val="footnote reference"/>
    <w:basedOn w:val="Fontepargpadro"/>
    <w:unhideWhenUsed w:val="1"/>
    <w:rsid w:val="00FF23D0"/>
    <w:rPr>
      <w:vertAlign w:val="superscript"/>
    </w:rPr>
  </w:style>
  <w:style w:type="table" w:styleId="Tabelacomgrade2" w:customStyle="1">
    <w:name w:val="Tabela com grade2"/>
    <w:basedOn w:val="Tabelanormal"/>
    <w:next w:val="Tabelacomgrade"/>
    <w:uiPriority w:val="39"/>
    <w:rsid w:val="00CC2445"/>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table" w:styleId="Table1">
    <w:basedOn w:val="TableNormal"/>
    <w:tblPr>
      <w:tblStyleRowBandSize w:val="1"/>
      <w:tblStyleColBandSize w:val="1"/>
      <w:tblCellMar>
        <w:top w:w="0.0" w:type="dxa"/>
        <w:left w:w="0.0" w:type="dxa"/>
        <w:bottom w:w="0.0" w:type="dxa"/>
        <w:right w:w="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pPr>
      <w:widowControl w:val="0"/>
    </w:pPr>
    <w:rPr>
      <w:rFonts w:ascii="Aptos" w:cs="Aptos" w:eastAsia="Aptos" w:hAnsi="Aptos"/>
      <w:sz w:val="22"/>
      <w:szCs w:val="22"/>
    </w:rPr>
    <w:tblPr>
      <w:tblStyleRowBandSize w:val="1"/>
      <w:tblStyleColBandSize w:val="1"/>
      <w:tblCellMar>
        <w:top w:w="0.0" w:type="dxa"/>
        <w:left w:w="0.0" w:type="dxa"/>
        <w:bottom w:w="0.0" w:type="dxa"/>
        <w:right w:w="0.0" w:type="dxa"/>
      </w:tblCellMar>
    </w:tblPr>
  </w:style>
  <w:style w:type="table" w:styleId="Table2">
    <w:basedOn w:val="TableNormal"/>
    <w:pPr>
      <w:widowControl w:val="0"/>
    </w:pPr>
    <w:rPr>
      <w:rFonts w:ascii="Aptos" w:cs="Aptos" w:eastAsia="Aptos" w:hAnsi="Aptos"/>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8pQ7SLgGg5so8KsQ8df7OAVHvw==">CgMxLjAaHgoBMBIZChcICVITChF0YWJsZS44cHdxajRrM3ZzaDgAciExS2JGMHZjV0dlUDV4U1BwazlFcmVjMlprNUN2d2pTaGo=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2024-03-25T22:43:00.0000000Z</dcterms:created>
  <dc:creator>DPE-PR</dc:creator>
</cp:coreProperties>
</file>